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jc w:val="both"/>
        <w:rPr/>
      </w:pPr>
      <w:r>
        <w:rPr/>
        <w:t>ИСТОРИЧЕСКИ ПРЕГЛЕД</w:t>
      </w:r>
    </w:p>
    <w:p>
      <w:pPr>
        <w:pStyle w:val="Normal"/>
        <w:jc w:val="both"/>
        <w:rPr>
          <w:rFonts w:ascii="Arial" w:hAnsi="Arial" w:cs="Arial"/>
          <w:sz w:val="28"/>
        </w:rPr>
      </w:pPr>
      <w:r>
        <w:rPr>
          <w:rFonts w:cs="Arial" w:ascii="Arial" w:hAnsi="Arial"/>
          <w:sz w:val="28"/>
        </w:rPr>
      </w:r>
    </w:p>
    <w:p>
      <w:pPr>
        <w:pStyle w:val="Normal"/>
        <w:jc w:val="both"/>
        <w:rPr>
          <w:rFonts w:ascii="Arial" w:hAnsi="Arial" w:cs="Arial"/>
          <w:sz w:val="28"/>
        </w:rPr>
      </w:pPr>
      <w:r>
        <w:rPr>
          <w:rFonts w:cs="Arial" w:ascii="Arial" w:hAnsi="Arial"/>
          <w:sz w:val="28"/>
        </w:rPr>
        <w:tab/>
        <w:t>Масажът възниква още в дълбоката древност успоредно с народната медицина.</w:t>
      </w:r>
    </w:p>
    <w:p>
      <w:pPr>
        <w:pStyle w:val="TextBodyIndent"/>
        <w:jc w:val="both"/>
        <w:rPr/>
      </w:pPr>
      <w:r>
        <w:rPr/>
        <w:t>Праисторическият човек инстинктивно прилага някои масажни похвати като поглаждане и разтриване при наранявания, за да намали болката, или поглаждане на челото и главата – за успокояване. Тези похвати емпирично се развиват и постепенно са усъвършенствани.</w:t>
      </w:r>
    </w:p>
    <w:p>
      <w:pPr>
        <w:pStyle w:val="TextBodyIndent"/>
        <w:jc w:val="both"/>
        <w:rPr/>
      </w:pPr>
      <w:r>
        <w:rPr/>
        <w:t>Физиологичните проучвания относно произхода на термина “масаж” насочват към ранното му съществуване в почти всички древни езици – санскритски, древноеврейски, древногръцки, латински и арабски. В тях откриваме корена на думата масаж, който е близък по произношение, например в древноеврейски “мошеш” – опипвам, в древногръцки “массо” – меся, в латински “маса” – мачкам, поглаждам, в арабски “масш” – нежно натискане или разтриване.</w:t>
      </w:r>
    </w:p>
    <w:p>
      <w:pPr>
        <w:pStyle w:val="BodyTextIndent2"/>
        <w:jc w:val="both"/>
        <w:rPr/>
      </w:pPr>
      <w:r>
        <w:rPr/>
        <w:t>Първият исторически паметник, който дава сведения за масажа, е папирусът на Еберо от Египет, датиращ от 5000 г. пр.н.е. Той свидетелства, че на египтяните са били известни основните видове масажни похвати.</w:t>
      </w:r>
    </w:p>
    <w:p>
      <w:pPr>
        <w:pStyle w:val="Normal"/>
        <w:ind w:firstLine="720"/>
        <w:jc w:val="both"/>
        <w:rPr/>
      </w:pPr>
      <w:r>
        <w:rPr>
          <w:rFonts w:cs="Arial" w:ascii="Arial" w:hAnsi="Arial"/>
          <w:sz w:val="28"/>
        </w:rPr>
        <w:t>В древнокитайския медицински трактат “Хуанди нейдзин” (“Въпросите на жълтия император за същността на лечението”), написан през 5000 г. пр.н.е., се съобщава, че убождането с остри камъни се е зародило в Източен Китай, билколечението – в Западен Китай, металните игли – в Южен Китай, моксирането – в Северен Китай, а масажът – в Централен Китай. В трактата е употребен терминът “анмо”, койко е най-старото наименование на масажа.</w:t>
      </w:r>
    </w:p>
    <w:p>
      <w:pPr>
        <w:pStyle w:val="TextBodyIndent"/>
        <w:jc w:val="both"/>
        <w:rPr/>
      </w:pPr>
      <w:r>
        <w:rPr/>
        <w:t>В древноиндуските книги “Сукрута” и ”Аджурведи” (книга за мъдростта) от 1800 г. пр.н.е. са описани похватите на масажа и показанията за неговото прилагане. Масажът, физическите упражнения и дихателната гимнастика са неразделна част от религиозните обреди в храмовете и по бреговете на р. Ганг.</w:t>
      </w:r>
    </w:p>
    <w:p>
      <w:pPr>
        <w:pStyle w:val="Normal"/>
        <w:ind w:right="-720" w:firstLine="720"/>
        <w:jc w:val="both"/>
        <w:rPr/>
      </w:pPr>
      <w:r>
        <w:rPr>
          <w:rFonts w:cs="Arial" w:ascii="Arial" w:hAnsi="Arial"/>
          <w:sz w:val="28"/>
        </w:rPr>
        <w:t>В Древна Елада под названието “апатерапия” се разпространяват лечебният и спортният масаж. Върху много вази и фрески, запазени до наши дни, има изображения ,илюстриращи прилагането на масаж. В суровия древен режим на спартанските войници масажът задължително се прилага от  самите тях един на друг. Именно този масаж може да се приеме като начало на спортния.</w:t>
      </w:r>
    </w:p>
    <w:p>
      <w:pPr>
        <w:pStyle w:val="Normal"/>
        <w:ind w:right="-720" w:firstLine="720"/>
        <w:jc w:val="both"/>
        <w:rPr/>
      </w:pPr>
      <w:r>
        <w:rPr>
          <w:rFonts w:cs="Arial" w:ascii="Arial" w:hAnsi="Arial"/>
          <w:sz w:val="28"/>
        </w:rPr>
        <w:t>Пръв от лекарите в Елада, който се опитва да даде физиологична обосновка на масажа, е Херодик (488 – 425 г. пр.н.е.). Той препоръчва прилагането му при здрави и болни.</w:t>
      </w:r>
    </w:p>
    <w:p>
      <w:pPr>
        <w:pStyle w:val="Normal"/>
        <w:ind w:right="-720" w:firstLine="720"/>
        <w:jc w:val="both"/>
        <w:rPr/>
      </w:pPr>
      <w:r>
        <w:rPr>
          <w:rFonts w:cs="Arial" w:ascii="Arial" w:hAnsi="Arial"/>
          <w:sz w:val="28"/>
        </w:rPr>
        <w:t>Хипократ (460 – 374 г. пр.н.е.) проверява на практика теоретичните постановки на Херодик. Така той подпомага по-нататъшното развитие на масажа, особено като средство за възстановяване и запазване на общата работоспособност на организма.</w:t>
      </w:r>
    </w:p>
    <w:p>
      <w:pPr>
        <w:pStyle w:val="Normal"/>
        <w:ind w:right="-720" w:firstLine="720"/>
        <w:jc w:val="both"/>
        <w:rPr>
          <w:rFonts w:ascii="Arial" w:hAnsi="Arial" w:cs="Arial"/>
          <w:sz w:val="28"/>
        </w:rPr>
      </w:pPr>
      <w:r>
        <w:rPr>
          <w:rFonts w:cs="Arial" w:ascii="Arial" w:hAnsi="Arial"/>
          <w:sz w:val="28"/>
        </w:rPr>
        <w:t>Със завладяването на Елада от могъщата Римска империя се взаимства и масажът.</w:t>
      </w:r>
    </w:p>
    <w:p>
      <w:pPr>
        <w:pStyle w:val="Normal"/>
        <w:ind w:right="-720" w:firstLine="720"/>
        <w:jc w:val="both"/>
        <w:rPr>
          <w:rFonts w:ascii="Arial" w:hAnsi="Arial" w:cs="Arial"/>
          <w:sz w:val="28"/>
        </w:rPr>
      </w:pPr>
      <w:r>
        <w:rPr>
          <w:rFonts w:cs="Arial" w:ascii="Arial" w:hAnsi="Arial"/>
          <w:sz w:val="28"/>
        </w:rPr>
        <w:t>Асклепий (156 – 128 г. пр.н.е.) усъвършенства техниката му и го съчетава с пасивните и активните движения. Той използва намазващи средства при прилагането му, както и вибрационен масаж.</w:t>
      </w:r>
    </w:p>
    <w:p>
      <w:pPr>
        <w:pStyle w:val="Normal"/>
        <w:ind w:right="-720" w:firstLine="720"/>
        <w:jc w:val="both"/>
        <w:rPr>
          <w:rFonts w:ascii="Arial" w:hAnsi="Arial" w:cs="Arial"/>
          <w:sz w:val="28"/>
        </w:rPr>
      </w:pPr>
      <w:r>
        <w:rPr>
          <w:rFonts w:cs="Arial" w:ascii="Arial" w:hAnsi="Arial"/>
          <w:sz w:val="28"/>
        </w:rPr>
        <w:t>Особено ценен за развитието на масажа е приносът на Целзий (І в. пр.н.е.). В неговия труд “За медицината” има цяла глава, посветена на значението му, а също и известна класификация.</w:t>
      </w:r>
    </w:p>
    <w:p>
      <w:pPr>
        <w:pStyle w:val="Normal"/>
        <w:ind w:right="-720" w:firstLine="720"/>
        <w:jc w:val="both"/>
        <w:rPr/>
      </w:pPr>
      <w:r>
        <w:rPr>
          <w:rFonts w:cs="Arial" w:ascii="Arial" w:hAnsi="Arial"/>
          <w:sz w:val="28"/>
        </w:rPr>
        <w:t>Клавдий Гален (131 – 201 г.) – главен лекар на гладиаторска школа, описва 9 вида масаж. Той подробно разработва методиката за прилагането на поглаждането, разтриването и размачкването, показанията за утринния и вечерния масаж. Гален разграничава тренировъчия от възстановителния масаж, а преди излизането на гладиаторите на арената прилага предварителен масаж.</w:t>
      </w:r>
    </w:p>
    <w:p>
      <w:pPr>
        <w:pStyle w:val="Normal"/>
        <w:ind w:right="-720" w:firstLine="720"/>
        <w:jc w:val="both"/>
        <w:rPr/>
      </w:pPr>
      <w:r>
        <w:rPr>
          <w:rFonts w:cs="Arial" w:ascii="Arial" w:hAnsi="Arial"/>
          <w:sz w:val="28"/>
        </w:rPr>
        <w:t>По време на разцвета на Римската империя масажът се използва в баните. Множеството исторически паметници по нашите земи от римската епоха – например балнеолечебниците при изворите с минерални води, показват, че и преди 2000 г . у нас масажът е бил на почит. Той се прилага не само за лечение, но и при физическото възпитание на юношите и войниците.</w:t>
      </w:r>
    </w:p>
    <w:p>
      <w:pPr>
        <w:pStyle w:val="Normal"/>
        <w:ind w:right="-720" w:firstLine="720"/>
        <w:jc w:val="both"/>
        <w:rPr/>
      </w:pPr>
      <w:r>
        <w:rPr>
          <w:rFonts w:cs="Arial" w:ascii="Arial" w:hAnsi="Arial"/>
          <w:sz w:val="28"/>
        </w:rPr>
        <w:t>Сред славянските племена в стара Русия е разпространено къпането с удряне на тялото с клонки от бреза, дъб или клен за разтриване на кожата. Този вид масаж е популярен сред почти всички славянски народи.</w:t>
      </w:r>
    </w:p>
    <w:p>
      <w:pPr>
        <w:pStyle w:val="Normal"/>
        <w:ind w:right="-720" w:firstLine="720"/>
        <w:jc w:val="both"/>
        <w:rPr/>
      </w:pPr>
      <w:r>
        <w:rPr>
          <w:rFonts w:cs="Arial" w:ascii="Arial" w:hAnsi="Arial"/>
          <w:sz w:val="28"/>
        </w:rPr>
        <w:t>След падането на Римската империя и развитието на християнството в европейските страни масажът и физическите упражнения са почти забравени. Нещо повече, църквата забранява използването на масажа при различните заболявания.</w:t>
      </w:r>
    </w:p>
    <w:p>
      <w:pPr>
        <w:pStyle w:val="Normal"/>
        <w:ind w:right="-720" w:firstLine="720"/>
        <w:jc w:val="both"/>
        <w:rPr/>
      </w:pPr>
      <w:r>
        <w:rPr>
          <w:rFonts w:cs="Arial" w:ascii="Arial" w:hAnsi="Arial"/>
          <w:sz w:val="28"/>
        </w:rPr>
        <w:t>Арабските народи и мохамеданите прилагат масажа като лечебно и профилактично средство. Известни са трудовете на Ар-Рази (865 – 925 г.) и на Абу-Али-Сина Авицена (980 – 1037 г.). Ар-Рази описва 9 вида лечебен масаж, използван при лечение в една болница в Багдад. Авицена в известния си труд “Канони на медицинската наука” дава указания за прилагането на масажа при лечението на много заболявания. Той различава следните видове масаж: укрепващ, релаксиращ, тонизиращ, подготвителен преди физическо натоварване, възстановителен или успокояващ след физическо натоварване.</w:t>
      </w:r>
    </w:p>
    <w:p>
      <w:pPr>
        <w:pStyle w:val="Normal"/>
        <w:ind w:right="-720" w:firstLine="720"/>
        <w:jc w:val="both"/>
        <w:rPr/>
      </w:pPr>
      <w:r>
        <w:rPr>
          <w:rFonts w:cs="Arial" w:ascii="Arial" w:hAnsi="Arial"/>
          <w:sz w:val="28"/>
        </w:rPr>
        <w:t>Развитието на масажа в Турция, Персия, Армения и другите източни страни е свързано с използването на обществените бани.</w:t>
      </w:r>
    </w:p>
    <w:p>
      <w:pPr>
        <w:pStyle w:val="Normal"/>
        <w:ind w:right="-720" w:firstLine="720"/>
        <w:jc w:val="both"/>
        <w:rPr>
          <w:rFonts w:ascii="Arial" w:hAnsi="Arial" w:cs="Arial"/>
          <w:sz w:val="28"/>
        </w:rPr>
      </w:pPr>
      <w:r>
        <w:rPr>
          <w:rFonts w:cs="Arial" w:ascii="Arial" w:hAnsi="Arial"/>
          <w:sz w:val="28"/>
        </w:rPr>
        <w:t>Методиката и техниката на масажа, използвани в Тибет, Корея, Индонезия и др., се характеризират с прилагането на поглаждането, разтриването и пасивните упражнеиня при лечение и възстановяване.</w:t>
      </w:r>
    </w:p>
    <w:p>
      <w:pPr>
        <w:pStyle w:val="Normal"/>
        <w:ind w:right="-720" w:firstLine="720"/>
        <w:jc w:val="both"/>
        <w:rPr/>
      </w:pPr>
      <w:r>
        <w:rPr>
          <w:rFonts w:cs="Arial" w:ascii="Arial" w:hAnsi="Arial"/>
          <w:sz w:val="28"/>
        </w:rPr>
        <w:t>Сред карело-финските народи масажът е широкоразпространен и дори е възпят в народния епос. Техниката на финския масаж се отличава с характерни особености и методика – похватите са завършени, опростени и оказват добър ефект върху организма.</w:t>
      </w:r>
    </w:p>
    <w:p>
      <w:pPr>
        <w:pStyle w:val="Normal"/>
        <w:ind w:right="-720" w:firstLine="720"/>
        <w:jc w:val="both"/>
        <w:rPr/>
      </w:pPr>
      <w:r>
        <w:rPr>
          <w:rFonts w:cs="Arial" w:ascii="Arial" w:hAnsi="Arial"/>
          <w:sz w:val="28"/>
        </w:rPr>
        <w:t>През ХІV – ХV в. в Европа се публикуват произведения за анатомията на човека и се възражда интересът към културата на тялото и масажа. През 1575 г. се издава многотомният труд на италианския учен Херонимиус Меркуриалис  “Изкуството на гимнастиката”. В него е отделено голямо внимание на класическия масаж за запазване на здравето и за лечение на различните заболявания.</w:t>
      </w:r>
    </w:p>
    <w:p>
      <w:pPr>
        <w:pStyle w:val="Normal"/>
        <w:ind w:right="-720" w:firstLine="720"/>
        <w:jc w:val="both"/>
        <w:rPr>
          <w:rFonts w:ascii="Arial" w:hAnsi="Arial" w:cs="Arial"/>
          <w:sz w:val="28"/>
        </w:rPr>
      </w:pPr>
      <w:r>
        <w:rPr>
          <w:rFonts w:cs="Arial" w:ascii="Arial" w:hAnsi="Arial"/>
          <w:sz w:val="28"/>
        </w:rPr>
        <w:t>По същото време се появява книгата на Амбуаз Паре, в която авторът обосновава прилагането на масажа от анатомо-физиологични позиции.</w:t>
      </w:r>
    </w:p>
    <w:p>
      <w:pPr>
        <w:pStyle w:val="Normal"/>
        <w:ind w:right="-720" w:firstLine="720"/>
        <w:jc w:val="both"/>
        <w:rPr/>
      </w:pPr>
      <w:r>
        <w:rPr>
          <w:rFonts w:cs="Arial" w:ascii="Arial" w:hAnsi="Arial"/>
          <w:sz w:val="28"/>
        </w:rPr>
        <w:t>Класическият лечебен масаж се развива в средата на ХІХ в. Свързан е с името на Петер Хенрих Линг (1776 – 1839), който успоредно с школата за лечебна гимнастика е използвал и масажа с лечебна цел. В своя труд “Основи на гимнаситката” той изтъква, че масажът е съставна част на всички движения, които оказват благотворно влияние върху човешкия организъм. В системата на лечебната гимнастика Линг го включва като средство за борба с умората и за лечение на двигателните нарушения след травми и хирургични операции.</w:t>
      </w:r>
    </w:p>
    <w:p>
      <w:pPr>
        <w:pStyle w:val="Normal"/>
        <w:ind w:right="-720" w:firstLine="720"/>
        <w:jc w:val="both"/>
        <w:rPr/>
      </w:pPr>
      <w:r>
        <w:rPr>
          <w:rFonts w:cs="Arial" w:ascii="Arial" w:hAnsi="Arial"/>
          <w:sz w:val="28"/>
        </w:rPr>
        <w:t>Системата на П. Х. Линг е подложена на критика от П. Ф. Лесгафт (1837 – 1909 г.) по отношение на класификацията на похватите и тяхната научна обосновка, дозировка и оказанията за прилагане на масажа.</w:t>
      </w:r>
    </w:p>
    <w:p>
      <w:pPr>
        <w:pStyle w:val="Normal"/>
        <w:ind w:right="-720" w:firstLine="720"/>
        <w:jc w:val="both"/>
        <w:rPr/>
      </w:pPr>
      <w:r>
        <w:rPr>
          <w:rFonts w:cs="Arial" w:ascii="Arial" w:hAnsi="Arial"/>
          <w:sz w:val="28"/>
        </w:rPr>
        <w:t>Историята на масажа през ХІХ в. е свързана с по-нататъшното развитие на биологичните науки, анатомията и физиологията. През този период масажът все по-широко се използва като лечебно средство при различните заболявания.</w:t>
      </w:r>
    </w:p>
    <w:p>
      <w:pPr>
        <w:pStyle w:val="Normal"/>
        <w:ind w:right="-720" w:firstLine="720"/>
        <w:jc w:val="both"/>
        <w:rPr/>
      </w:pPr>
      <w:r>
        <w:rPr>
          <w:rFonts w:cs="Arial" w:ascii="Arial" w:hAnsi="Arial"/>
          <w:sz w:val="28"/>
        </w:rPr>
        <w:t>През втората половина на ХІХ в. научно е обосновано благоприятното влияние на физическите упражнения и на масажа върху човешкия организъм. През този период се систематизират похватите, разработват се показанията и противопоказанията за неговото прилагане. Масажът намира полагащото му се значително място като средство за по-бързото възстановяване след умора и за по-добрата подготовка на спортистите, участващи в състезания.</w:t>
      </w:r>
    </w:p>
    <w:p>
      <w:pPr>
        <w:pStyle w:val="Normal"/>
        <w:ind w:right="-720" w:firstLine="720"/>
        <w:jc w:val="both"/>
        <w:rPr/>
      </w:pPr>
      <w:r>
        <w:rPr>
          <w:rFonts w:cs="Arial" w:ascii="Arial" w:hAnsi="Arial"/>
          <w:sz w:val="28"/>
        </w:rPr>
        <w:t>В края на ХІХ в. и началото на ХХ в. в Русия масажът е високо оценен от известните лекари В. А. Манасейн, С. Б. Боткин, Е. А. Остроумов, Г. А. Захарин, Н. А. Веляминов и др. Защитени са докторски дисертации, в които се дава физиологична обосновка за въздействието на масажа върху организма и значението му при лечението на различните заболявания (И. З. Гопадзе – 1836; . К. Стабровски – 1887; И. В. Кияновски – 1839; Н. И. Гуревич – 1889; цит. по В. Е. Василева – 1975).</w:t>
      </w:r>
    </w:p>
    <w:p>
      <w:pPr>
        <w:pStyle w:val="Normal"/>
        <w:ind w:right="-720" w:firstLine="720"/>
        <w:jc w:val="both"/>
        <w:rPr/>
      </w:pPr>
      <w:r>
        <w:rPr>
          <w:rFonts w:cs="Arial" w:ascii="Arial" w:hAnsi="Arial"/>
          <w:sz w:val="28"/>
        </w:rPr>
        <w:t>Особена роля през този период има руският лекар И. З. Заблудовски. През 1869 г. той защитава докторска дисертация на тема “Материали към въпроса за действието на масажа върху здрави хора”. С него се поставят основите на спортния масаж. Той се занимава и с физиологичните проблеми на масажа, с класификацията на похватите. Издадената от него книга “Техника на масажа” запазва своето значение и до днес. И. З. Заблудовски създава в Берлин първата държавна школа за изучаване на масажа (цит. по В. Е. Василева – 1975).</w:t>
      </w:r>
    </w:p>
    <w:p>
      <w:pPr>
        <w:pStyle w:val="Normal"/>
        <w:ind w:right="-720" w:firstLine="720"/>
        <w:jc w:val="both"/>
        <w:rPr/>
      </w:pPr>
      <w:r>
        <w:rPr>
          <w:rFonts w:cs="Arial" w:ascii="Arial" w:hAnsi="Arial"/>
          <w:sz w:val="28"/>
        </w:rPr>
        <w:t>В редица европейски страни се провяваат значителен брой теоретични разработки, посветени на масажа, както и някои експериментални работи, в които се правят опити за научна обосновка на прилагането на масажа, неговата методика и т.н. (J. Mezger, B. Langenbeck, T. Billroth, F. Esmarch, V. Mosengeil, F. Kirchberg, J. Mackenzie – цит. Й. Н. Кордеса, ІІ Уибе, Б. Цайбиг – 1983).</w:t>
      </w:r>
    </w:p>
    <w:p>
      <w:pPr>
        <w:pStyle w:val="Normal"/>
        <w:ind w:right="-720" w:firstLine="720"/>
        <w:jc w:val="both"/>
        <w:rPr/>
      </w:pPr>
      <w:r>
        <w:rPr>
          <w:rFonts w:cs="Arial" w:ascii="Arial" w:hAnsi="Arial"/>
          <w:sz w:val="28"/>
        </w:rPr>
        <w:t>През  1924 г. спортният масаж се въвежда за изучаване от студентите на Държавния централен институт за физическа култура в Москва. Особено голяма роля за научната обосновка на спортния масаж има проф. И. М. Саркизов-Серазини (1887 – 1964 г.). Той изгражда стройна система на спортния масаж, подкрепена от научни изследвания и апробирана на практика при спортистите. В нея са включени нови масажни похвати, определена е тяхната последователност и дозировка. Последователи на И. М. Саркизов-Серазини са и известните учени в областта на лечебната физкултура и масажа В. И. Мошков, К. Ф. Никитин, В. К. Доброволски, Д. А. Винокуров, В. Е. Василева и др. Значителни публикации са посветени на въздействието на масажа върху съкратителната функция на мускулите, на влиянието на масажните похвати върху измененията на функциите на отделните системи и органи, на методиката и организацията на възстановителния масаж при различните степени на умората (И. М. Саркизов-Серазини, В. К. Стасенко, В. Е. Василева, М. И. Лейкин – 1953, 1958, 1962; С. П. Нарикашвили – 1961; В. Л. Фьодоров – 1961; П. С. Василев, А. В. Троицки, А. И. Волков – 1961; А. А. Бирюков – 1972 – цит. по В. Е. Василева – 1975).</w:t>
      </w:r>
    </w:p>
    <w:p>
      <w:pPr>
        <w:pStyle w:val="Normal"/>
        <w:ind w:right="-720" w:firstLine="720"/>
        <w:jc w:val="both"/>
        <w:rPr/>
      </w:pPr>
      <w:r>
        <w:rPr>
          <w:rFonts w:cs="Arial" w:ascii="Arial" w:hAnsi="Arial"/>
          <w:sz w:val="28"/>
        </w:rPr>
        <w:t>В България състоянието на масажа отразява развитието му в световен аспект, но с някои разлики. Известно влияние оказват лекарите, завършили образованието си в Австрия, Германия и Франция, както и народните лечители със своята самобитност.</w:t>
      </w:r>
    </w:p>
    <w:p>
      <w:pPr>
        <w:pStyle w:val="Normal"/>
        <w:ind w:right="-720" w:firstLine="720"/>
        <w:jc w:val="both"/>
        <w:rPr/>
      </w:pPr>
      <w:r>
        <w:rPr>
          <w:rFonts w:cs="Arial" w:ascii="Arial" w:hAnsi="Arial"/>
          <w:sz w:val="28"/>
        </w:rPr>
        <w:t>Основата на обучението в лечебния масаж е поставена от проф. А. Сахатчиев, а за включването на масажа като неразделна част на физикалната терапия заслуга имат И. Диканаров и Л. Бонев (1959, 1969); Св. Бойкикева (1954); Т. Краев, Л. Тодоров (1985, 1989); Масажът и гимнастиката се прилагат в кърмаческата и в ранната детска възраст като закаляващо и профилактично средство (Ж. Желев - 1961). През последните години у нас бе обърнато внимание на сегменторе-флекторния масаж, който включва следните видове: рефлексен масаж на принципа на реперкусията; сегменторефлексен масаж по Щербат (масажна яка, масажни гащета); сегменторефлексен масаж и в кожните зони на Захарин – Head; сегменторефлексен масаж в зоните на Makenzie; точков масаж, акупресура; японски масаж шиатцу; зонотерапия (масаж на рефлексогенните зони на стъпалотот; центрипитален масаж (Ив. Диканаров, Л. Бонев – 1969; Д. Костадинов, Т. Краев, Л. Тодоров – 1980, 1985).</w:t>
      </w:r>
    </w:p>
    <w:p>
      <w:pPr>
        <w:pStyle w:val="Normal"/>
        <w:ind w:right="-720" w:firstLine="720"/>
        <w:jc w:val="both"/>
        <w:rPr/>
      </w:pPr>
      <w:r>
        <w:rPr>
          <w:rFonts w:cs="Arial" w:ascii="Arial" w:hAnsi="Arial"/>
          <w:sz w:val="28"/>
        </w:rPr>
        <w:t>Спортният масаж е включен в учебната програма на Висшето училище за физическа култура през 1945. Първите преподаватели са Н. Манчева и Г. Екимов. Проф. Н. Манчева (1903 – 1979) специализира при проф. И. М. Саркизов-Серазини. Тя се запознава с физиологичното въздействие и с техниката на спортния масаж, с научните основи и методиката на лечебната физкултура. Повече от 30 години ръководи Катедрата по лечебна физкултура и спортен масаж, в която студентите се обучават да прилагат масажа в спорта.</w:t>
      </w:r>
    </w:p>
    <w:p>
      <w:pPr>
        <w:pStyle w:val="Normal"/>
        <w:ind w:right="-720" w:firstLine="720"/>
        <w:jc w:val="both"/>
        <w:rPr/>
      </w:pPr>
      <w:r>
        <w:rPr>
          <w:rFonts w:cs="Arial" w:ascii="Arial" w:hAnsi="Arial"/>
          <w:sz w:val="28"/>
        </w:rPr>
        <w:t>Съвместно с Г. Маркова-Старейшинска и Банков тя написва първия чебник у нас по спортен масаж, който претърпява пет издания.</w:t>
      </w:r>
    </w:p>
    <w:p>
      <w:pPr>
        <w:pStyle w:val="Normal"/>
        <w:ind w:right="-720" w:firstLine="720"/>
        <w:jc w:val="both"/>
        <w:rPr/>
      </w:pPr>
      <w:r>
        <w:rPr>
          <w:rFonts w:cs="Arial" w:ascii="Arial" w:hAnsi="Arial"/>
          <w:sz w:val="28"/>
        </w:rPr>
        <w:t>Постепенно преподаването на спортния масаж като учебна дисциплина се усъвършенства и обогатява с нови видове масаж. Извършват се научни наблюдения за физиологичното им въздейстиве върху органите и системите.</w:t>
      </w:r>
    </w:p>
    <w:p>
      <w:pPr>
        <w:pStyle w:val="Normal"/>
        <w:ind w:right="-720" w:firstLine="720"/>
        <w:jc w:val="both"/>
        <w:rPr/>
      </w:pPr>
      <w:r>
        <w:rPr>
          <w:rFonts w:cs="Arial" w:ascii="Arial" w:hAnsi="Arial"/>
          <w:sz w:val="28"/>
        </w:rPr>
        <w:t xml:space="preserve">През последните г одини традиционните китайски методи за лечение получиха широко разпространение и в спортната практика. Това се отнася особено за точковия масаж, който в някои отношения превъзхожда спортния. За повишаване на нивото на подготовката на студентите от НСА в обучението им са включени познания по точков масаж (З. Горанова, Д. Крайджикова – 1991), акупресура, акупунктура, моксиране и т.н. Новите познания по спортен и лечебен масаж ще подпомогнат бъдещата работа на треньорите, спортистите, кинезитерапевтите. </w:t>
      </w:r>
    </w:p>
    <w:p>
      <w:pPr>
        <w:pStyle w:val="Normal"/>
        <w:ind w:right="-720" w:firstLine="720"/>
        <w:jc w:val="both"/>
        <w:rPr>
          <w:rFonts w:ascii="Arial" w:hAnsi="Arial" w:cs="Arial"/>
          <w:sz w:val="28"/>
        </w:rPr>
      </w:pPr>
      <w:r>
        <w:rPr>
          <w:rFonts w:cs="Arial" w:ascii="Arial" w:hAnsi="Arial"/>
          <w:sz w:val="28"/>
        </w:rPr>
      </w:r>
    </w:p>
    <w:p>
      <w:pPr>
        <w:pStyle w:val="Heading2"/>
        <w:ind w:right="-720" w:firstLine="720"/>
        <w:jc w:val="both"/>
        <w:rPr/>
      </w:pPr>
      <w:r>
        <w:rPr/>
        <w:t>КЛАСИФИКАЦИЯ НА МАСАЖА</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pPr>
      <w:r>
        <w:rPr>
          <w:rFonts w:cs="Arial" w:ascii="Arial" w:hAnsi="Arial"/>
          <w:sz w:val="28"/>
        </w:rPr>
        <w:t>В теорията и практиката между специалистите няма единно мнение за класификацията на масажа. Всяка класификация е условна, което е валидно също за техниките и видовете, а  това значително затруднява избора на най-целесъобразната методика на масаж. Съществуват многобройни видове масаж, които са се разработвали и усъвършенствали в различните страни на света. У нас са възприети две школи: европейската (класическият масаж) и азиатската (китайският точков масаж).</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КЛАСИЧЕСКИ (ЕВРОПЕЙСКИ) МАСАЖ</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pPr>
      <w:r>
        <w:rPr>
          <w:rFonts w:cs="Arial" w:ascii="Arial" w:hAnsi="Arial"/>
          <w:sz w:val="28"/>
        </w:rPr>
        <w:t>Класическият масаж обединява европейските системи на масаж. По-известни са следните: шведска, финска, немска, френска, българска, руска и т.н. При анализирането им се откриват много обединяващи звена както в теоретичната обосновка на физиологичните ефекти, така и в техниката на работа. Това дава основание те да бъдат обединени в т.нар. европейска класическа школа.</w:t>
      </w:r>
    </w:p>
    <w:p>
      <w:pPr>
        <w:pStyle w:val="Normal"/>
        <w:ind w:right="-720" w:firstLine="720"/>
        <w:jc w:val="both"/>
        <w:rPr>
          <w:rFonts w:ascii="Arial" w:hAnsi="Arial" w:cs="Arial"/>
          <w:sz w:val="28"/>
        </w:rPr>
      </w:pPr>
      <w:r>
        <w:rPr>
          <w:rFonts w:cs="Arial" w:ascii="Arial" w:hAnsi="Arial"/>
          <w:sz w:val="28"/>
        </w:rPr>
      </w:r>
    </w:p>
    <w:p>
      <w:pPr>
        <w:pStyle w:val="Heading2"/>
        <w:ind w:right="-720" w:firstLine="720"/>
        <w:jc w:val="both"/>
        <w:rPr/>
      </w:pPr>
      <w:r>
        <w:rPr/>
        <w:t>Видове масаж според географския регион</w:t>
      </w:r>
    </w:p>
    <w:p>
      <w:pPr>
        <w:pStyle w:val="Normal"/>
        <w:ind w:right="-720" w:firstLine="720"/>
        <w:jc w:val="both"/>
        <w:rPr>
          <w:rFonts w:ascii="Arial" w:hAnsi="Arial" w:cs="Arial"/>
          <w:b/>
          <w:sz w:val="28"/>
        </w:rPr>
      </w:pPr>
      <w:r>
        <w:rPr>
          <w:rFonts w:cs="Arial" w:ascii="Arial" w:hAnsi="Arial"/>
          <w:b/>
          <w:sz w:val="28"/>
        </w:rPr>
      </w:r>
    </w:p>
    <w:p>
      <w:pPr>
        <w:pStyle w:val="Normal"/>
        <w:ind w:right="-720" w:firstLine="720"/>
        <w:jc w:val="both"/>
        <w:rPr/>
      </w:pPr>
      <w:r>
        <w:rPr>
          <w:rFonts w:cs="Arial" w:ascii="Arial" w:hAnsi="Arial"/>
          <w:b/>
          <w:sz w:val="28"/>
        </w:rPr>
        <w:t>Шведски масаж.</w:t>
      </w:r>
      <w:r>
        <w:rPr>
          <w:rFonts w:cs="Arial" w:ascii="Arial" w:hAnsi="Arial"/>
          <w:sz w:val="28"/>
        </w:rPr>
        <w:t xml:space="preserve"> Основите на шведския масаж са разработени и описани през ХІХ в. от П. Линг. През 1813 г. в Стокхолм е създаден Държавен институт за масаж и лечебна гимнастика.</w:t>
      </w:r>
    </w:p>
    <w:p>
      <w:pPr>
        <w:pStyle w:val="Normal"/>
        <w:ind w:right="-720" w:firstLine="720"/>
        <w:jc w:val="both"/>
        <w:rPr/>
      </w:pPr>
      <w:r>
        <w:rPr>
          <w:rFonts w:cs="Arial" w:ascii="Arial" w:hAnsi="Arial"/>
          <w:sz w:val="28"/>
        </w:rPr>
        <w:t>В шведския масаж са заложени принципите на древногръцкия и древноримския масаж. Той се изпълнява с голяма интензивност и максимална сила, като се насочва главо за лечение на ставносвръзващия апарат.</w:t>
      </w:r>
    </w:p>
    <w:p>
      <w:pPr>
        <w:pStyle w:val="Normal"/>
        <w:ind w:right="-720" w:firstLine="720"/>
        <w:jc w:val="both"/>
        <w:rPr/>
      </w:pPr>
      <w:r>
        <w:rPr>
          <w:rFonts w:cs="Arial" w:ascii="Arial" w:hAnsi="Arial"/>
          <w:b/>
          <w:sz w:val="28"/>
        </w:rPr>
        <w:t>Фински масаж.</w:t>
      </w:r>
      <w:r>
        <w:rPr>
          <w:rFonts w:cs="Arial" w:ascii="Arial" w:hAnsi="Arial"/>
          <w:sz w:val="28"/>
        </w:rPr>
        <w:t xml:space="preserve"> Този масаж е разпространен в скандинавските страни. В спортната практика се налага като възстановително средство след феноменалните постижения на Павао Нурми на олимпийските игри в Париж през 1924 г. Нурми постигна блестящи времена на 1500 и 5000 m, на следващия ден се представи успешно на предварителните бягания на 3000 m, а след един ден – на 10 000 m. Думите му по този повод са: “Изключителна роля за това изигра масажът” (А. А. Бирюков, А. Е. Василева, 1981).</w:t>
      </w:r>
    </w:p>
    <w:p>
      <w:pPr>
        <w:pStyle w:val="Normal"/>
        <w:ind w:right="-720" w:firstLine="720"/>
        <w:jc w:val="both"/>
        <w:rPr/>
      </w:pPr>
      <w:r>
        <w:rPr>
          <w:rFonts w:cs="Arial" w:ascii="Arial" w:hAnsi="Arial"/>
          <w:sz w:val="28"/>
        </w:rPr>
        <w:t>Финският масаж е най-ефективен при съчетаването му с топлинни процедури – сауна. Масажните похвати са лесно  изпълними. Най-често се използва разтриването с палец, което позволява качествено обработване на мускулите, но това е свързано с голямо физическо усилие от страна на работещия. Прилага се също и изстискване – в методиката на възстановителния масаж.</w:t>
      </w:r>
    </w:p>
    <w:p>
      <w:pPr>
        <w:pStyle w:val="Normal"/>
        <w:ind w:right="-720" w:firstLine="720"/>
        <w:jc w:val="both"/>
        <w:rPr/>
      </w:pPr>
      <w:r>
        <w:rPr>
          <w:rFonts w:cs="Arial" w:ascii="Arial" w:hAnsi="Arial"/>
          <w:b/>
          <w:sz w:val="28"/>
        </w:rPr>
        <w:t>Немски масаж.</w:t>
      </w:r>
      <w:r>
        <w:rPr>
          <w:rFonts w:cs="Arial" w:ascii="Arial" w:hAnsi="Arial"/>
          <w:sz w:val="28"/>
        </w:rPr>
        <w:t xml:space="preserve"> Методиката на немския масаж е взаимствана изключително от френската. Той се налага в клиничната практика комбинирано с лечебната гимнастика. Особено значение се отдава на т.нар. предварителен масаж, и то при хроничните заболявания на ставите. Масажът се прилага първо на тъканите около засегнатото място, а след това на болното място, като се спазва ходът на лимфата. В него се включва и апаратият масаж.</w:t>
      </w:r>
    </w:p>
    <w:p>
      <w:pPr>
        <w:pStyle w:val="Normal"/>
        <w:ind w:right="-720" w:firstLine="720"/>
        <w:jc w:val="both"/>
        <w:rPr/>
      </w:pPr>
      <w:r>
        <w:rPr>
          <w:rFonts w:cs="Arial" w:ascii="Arial" w:hAnsi="Arial"/>
          <w:b/>
          <w:sz w:val="28"/>
        </w:rPr>
        <w:t>Френски масаж</w:t>
      </w:r>
      <w:r>
        <w:rPr>
          <w:rFonts w:cs="Arial" w:ascii="Arial" w:hAnsi="Arial"/>
          <w:sz w:val="28"/>
        </w:rPr>
        <w:t xml:space="preserve">. Французите и шведите първи в света налагат масажа като лечебно средство в клиничната практика. Масажните начини се разделят на разтриване, натиск (размачкавне) и ударни техники, които включват редица похвати. Разработени и описани са методики на масаж на различните органи. Предполага се, че много от масажните похвати са взаимствани от китайския масаж, който прониква в Европа през ХVІІ в.   </w:t>
      </w:r>
    </w:p>
    <w:p>
      <w:pPr>
        <w:pStyle w:val="Normal"/>
        <w:ind w:right="-720" w:firstLine="720"/>
        <w:jc w:val="both"/>
        <w:rPr/>
      </w:pPr>
      <w:r>
        <w:rPr>
          <w:rFonts w:cs="Arial" w:ascii="Arial" w:hAnsi="Arial"/>
          <w:b/>
          <w:sz w:val="28"/>
        </w:rPr>
        <w:t>Руски масаж</w:t>
      </w:r>
      <w:r>
        <w:rPr>
          <w:rFonts w:cs="Arial" w:ascii="Arial" w:hAnsi="Arial"/>
          <w:sz w:val="28"/>
        </w:rPr>
        <w:t>. Развитието на масажа в Русия е свързано с имената на И. М. Саркизов-Серазини, А. Ф. Вербов, Н. А. Белая и др. В методиката на масажа са включенин масажните начини поглаждане, изстискване, размачкване, разтриване, удари, разтърсвания. С размачкване се обработват мускулите, а с разтриване – ставносвързващия апарат.</w:t>
      </w:r>
    </w:p>
    <w:p>
      <w:pPr>
        <w:pStyle w:val="Normal"/>
        <w:ind w:right="-720" w:firstLine="720"/>
        <w:jc w:val="both"/>
        <w:rPr>
          <w:rFonts w:ascii="Arial" w:hAnsi="Arial" w:cs="Arial"/>
          <w:sz w:val="28"/>
        </w:rPr>
      </w:pPr>
      <w:r>
        <w:rPr>
          <w:rFonts w:cs="Arial" w:ascii="Arial" w:hAnsi="Arial"/>
          <w:sz w:val="28"/>
        </w:rPr>
        <w:t>За руския масаж е характерна и една особена разновидност, при която той се прилага в условията на гореща парна баня и се извършва с метли от дървесни клонки.</w:t>
      </w:r>
    </w:p>
    <w:p>
      <w:pPr>
        <w:pStyle w:val="Normal"/>
        <w:ind w:right="-720" w:firstLine="720"/>
        <w:jc w:val="both"/>
        <w:rPr/>
      </w:pPr>
      <w:r>
        <w:rPr>
          <w:rFonts w:cs="Arial" w:ascii="Arial" w:hAnsi="Arial"/>
          <w:b/>
          <w:sz w:val="28"/>
        </w:rPr>
        <w:t>Български масаж</w:t>
      </w:r>
      <w:r>
        <w:rPr>
          <w:rFonts w:cs="Arial" w:ascii="Arial" w:hAnsi="Arial"/>
          <w:sz w:val="28"/>
        </w:rPr>
        <w:t>. Официално масажът е въведен в клиничната практика у нас през ХІХ в. Дотогава той се прилага от народните лечители. Първата научна книга по масаж “Ръководство по техниката на масажа и лечебната гимнастика” от Алберт Рейбмайер (V издание) е преведена от руски език през 1902 г.</w:t>
      </w:r>
    </w:p>
    <w:p>
      <w:pPr>
        <w:pStyle w:val="Normal"/>
        <w:ind w:right="-720" w:firstLine="720"/>
        <w:jc w:val="both"/>
        <w:rPr/>
      </w:pPr>
      <w:r>
        <w:rPr>
          <w:rFonts w:cs="Arial" w:ascii="Arial" w:hAnsi="Arial"/>
          <w:sz w:val="28"/>
        </w:rPr>
        <w:t>Методиката на българския масаж включва 6 масажни начина – поглаждане, изстискване, разтриване, размачкване, вибрации и движения. Основен начин е разтриването, чийто арсенал от похвати е най-многообразен.</w:t>
      </w:r>
    </w:p>
    <w:p>
      <w:pPr>
        <w:pStyle w:val="Normal"/>
        <w:ind w:right="-720" w:firstLine="720"/>
        <w:jc w:val="both"/>
        <w:rPr>
          <w:rFonts w:ascii="Arial" w:hAnsi="Arial" w:cs="Arial"/>
          <w:sz w:val="28"/>
        </w:rPr>
      </w:pPr>
      <w:r>
        <w:rPr>
          <w:rFonts w:cs="Arial" w:ascii="Arial" w:hAnsi="Arial"/>
          <w:sz w:val="28"/>
        </w:rPr>
        <w:tab/>
      </w:r>
    </w:p>
    <w:p>
      <w:pPr>
        <w:pStyle w:val="Heading2"/>
        <w:ind w:right="-720" w:firstLine="720"/>
        <w:jc w:val="both"/>
        <w:rPr/>
      </w:pPr>
      <w:r>
        <w:rPr/>
        <w:t>Видове масаж според целта и задачите</w:t>
      </w:r>
    </w:p>
    <w:p>
      <w:pPr>
        <w:pStyle w:val="Normal"/>
        <w:ind w:right="-720" w:firstLine="720"/>
        <w:jc w:val="both"/>
        <w:rPr>
          <w:rFonts w:ascii="Arial" w:hAnsi="Arial" w:cs="Arial"/>
          <w:b/>
          <w:sz w:val="28"/>
        </w:rPr>
      </w:pPr>
      <w:r>
        <w:rPr>
          <w:rFonts w:cs="Arial" w:ascii="Arial" w:hAnsi="Arial"/>
          <w:b/>
          <w:sz w:val="28"/>
        </w:rPr>
      </w:r>
    </w:p>
    <w:p>
      <w:pPr>
        <w:pStyle w:val="Normal"/>
        <w:ind w:right="-720" w:firstLine="720"/>
        <w:jc w:val="both"/>
        <w:rPr/>
      </w:pPr>
      <w:r>
        <w:rPr>
          <w:rFonts w:cs="Arial" w:ascii="Arial" w:hAnsi="Arial"/>
          <w:sz w:val="28"/>
        </w:rPr>
        <w:t>Според целта и конкретните задачи класическият масаж се подразделя на:</w:t>
      </w:r>
    </w:p>
    <w:p>
      <w:pPr>
        <w:pStyle w:val="Normal"/>
        <w:numPr>
          <w:ilvl w:val="0"/>
          <w:numId w:val="11"/>
        </w:numPr>
        <w:ind w:left="1080" w:right="-720" w:hanging="360"/>
        <w:jc w:val="both"/>
        <w:rPr>
          <w:rFonts w:ascii="Arial" w:hAnsi="Arial" w:cs="Arial"/>
          <w:sz w:val="28"/>
        </w:rPr>
      </w:pPr>
      <w:r>
        <w:rPr>
          <w:rFonts w:cs="Arial" w:ascii="Arial" w:hAnsi="Arial"/>
          <w:sz w:val="28"/>
        </w:rPr>
        <w:t>профилактичен – тонизиращ, ускокояващ;</w:t>
      </w:r>
    </w:p>
    <w:p>
      <w:pPr>
        <w:pStyle w:val="Normal"/>
        <w:numPr>
          <w:ilvl w:val="0"/>
          <w:numId w:val="11"/>
        </w:numPr>
        <w:ind w:left="1080" w:right="-720" w:hanging="360"/>
        <w:jc w:val="both"/>
        <w:rPr>
          <w:rFonts w:ascii="Arial" w:hAnsi="Arial" w:cs="Arial"/>
          <w:sz w:val="28"/>
        </w:rPr>
      </w:pPr>
      <w:r>
        <w:rPr>
          <w:rFonts w:cs="Arial" w:ascii="Arial" w:hAnsi="Arial"/>
          <w:sz w:val="28"/>
        </w:rPr>
        <w:t>козметичен – профилактичен, пластичен, лечебен;</w:t>
      </w:r>
    </w:p>
    <w:p>
      <w:pPr>
        <w:pStyle w:val="Normal"/>
        <w:numPr>
          <w:ilvl w:val="0"/>
          <w:numId w:val="11"/>
        </w:numPr>
        <w:ind w:left="1080" w:right="-720" w:hanging="360"/>
        <w:jc w:val="both"/>
        <w:rPr>
          <w:rFonts w:ascii="Arial" w:hAnsi="Arial" w:cs="Arial"/>
          <w:sz w:val="28"/>
        </w:rPr>
      </w:pPr>
      <w:r>
        <w:rPr>
          <w:rFonts w:cs="Arial" w:ascii="Arial" w:hAnsi="Arial"/>
          <w:sz w:val="28"/>
        </w:rPr>
        <w:t>лечебен – класически (при различни заболявания на органите и системите), сегментарен, съединителнотъканен, периостален, масаж на ходилата (зонотерапия);</w:t>
      </w:r>
    </w:p>
    <w:p>
      <w:pPr>
        <w:pStyle w:val="Normal"/>
        <w:numPr>
          <w:ilvl w:val="0"/>
          <w:numId w:val="11"/>
        </w:numPr>
        <w:ind w:left="1080" w:right="-720" w:hanging="360"/>
        <w:jc w:val="both"/>
        <w:rPr>
          <w:rFonts w:ascii="Arial" w:hAnsi="Arial" w:cs="Arial"/>
          <w:sz w:val="28"/>
        </w:rPr>
      </w:pPr>
      <w:r>
        <w:rPr>
          <w:rFonts w:cs="Arial" w:ascii="Arial" w:hAnsi="Arial"/>
          <w:sz w:val="28"/>
        </w:rPr>
        <w:t>спортен – тренировъчен, предварителен (поддържащ, тонизиращ, успокояващ, загряващ), лечебен (при травми и заболявания на опорнодвигателния апарат) и възстановителен масаж.</w:t>
      </w:r>
    </w:p>
    <w:p>
      <w:pPr>
        <w:pStyle w:val="Normal"/>
        <w:ind w:left="720" w:right="-720" w:hanging="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b/>
          <w:sz w:val="28"/>
        </w:rPr>
        <w:t>Профилактичен масаж</w:t>
      </w:r>
      <w:r>
        <w:rPr>
          <w:rFonts w:cs="Arial" w:ascii="Arial" w:hAnsi="Arial"/>
          <w:sz w:val="28"/>
        </w:rPr>
        <w:t>. Прилага се за поддържане на хомеостазата на организма, за повишаване на защитните му сили, за регулиране на функциите на органите и системите и за предотвратяване на заболяванията. Може да се провежда под формата на частичен или общ масаж, както от специалист, така и от самото лице. Често се съчетава с гимнастика, водни процедури и с някои ръчни масажни уреди (ролер, четка). В спортната практика се използва за тонизиране на организма и за подобряване на работоспособността.</w:t>
      </w:r>
    </w:p>
    <w:p>
      <w:pPr>
        <w:pStyle w:val="Normal"/>
        <w:ind w:right="-720" w:firstLine="720"/>
        <w:jc w:val="both"/>
        <w:rPr>
          <w:rFonts w:ascii="Arial" w:hAnsi="Arial" w:cs="Arial"/>
          <w:sz w:val="28"/>
        </w:rPr>
      </w:pPr>
      <w:r>
        <w:rPr>
          <w:rFonts w:cs="Arial" w:ascii="Arial" w:hAnsi="Arial"/>
          <w:b/>
          <w:sz w:val="28"/>
        </w:rPr>
        <w:t>Козметичен масаж</w:t>
      </w:r>
      <w:r>
        <w:rPr>
          <w:rFonts w:cs="Arial" w:ascii="Arial" w:hAnsi="Arial"/>
          <w:sz w:val="28"/>
        </w:rPr>
        <w:t>. Подразделя се на: профилактичен – чрез който се подобрява общият тонус на кожата и се предотвратява преждевременното стареене: пластичен – който се прилага при намален тургор на кожата при образуване на торбички и бръчки; лечебнокозметичен – използва се при мазна и пореста кожа, за намаляване на лющенето й, ограничаване на отоците и на прекомерното отлагане на мазнини. Най-често се масажират лицето, шията, окосмената част на главата, ръцете.</w:t>
      </w:r>
    </w:p>
    <w:p>
      <w:pPr>
        <w:pStyle w:val="Normal"/>
        <w:ind w:right="-720" w:firstLine="720"/>
        <w:jc w:val="both"/>
        <w:rPr>
          <w:rFonts w:ascii="Arial" w:hAnsi="Arial" w:cs="Arial"/>
          <w:sz w:val="28"/>
        </w:rPr>
      </w:pPr>
      <w:r>
        <w:rPr>
          <w:rFonts w:cs="Arial" w:ascii="Arial" w:hAnsi="Arial"/>
          <w:b/>
          <w:sz w:val="28"/>
        </w:rPr>
        <w:t>Лечебен масаж</w:t>
      </w:r>
      <w:r>
        <w:rPr>
          <w:rFonts w:cs="Arial" w:ascii="Arial" w:hAnsi="Arial"/>
          <w:sz w:val="28"/>
        </w:rPr>
        <w:t>. Прилага се за нормализиране на функиите на заболелите органи и системи. В зависимост от характера на функционалните нарушения методически се изпълнява в най-разнообразни модификации. Има своя методика, показания и противопоказания. Прилага се под формата на ръчен и апаратен. Провежда се най-често като частичен (локален) в комбинация с медикаментозно лечение, лечебна физкултура и физио- и балнеолечение.</w:t>
      </w:r>
    </w:p>
    <w:p>
      <w:pPr>
        <w:pStyle w:val="Normal"/>
        <w:ind w:right="-720" w:firstLine="720"/>
        <w:jc w:val="both"/>
        <w:rPr>
          <w:rFonts w:ascii="Arial" w:hAnsi="Arial" w:cs="Arial"/>
          <w:sz w:val="28"/>
        </w:rPr>
      </w:pPr>
      <w:r>
        <w:rPr>
          <w:rFonts w:cs="Arial" w:ascii="Arial" w:hAnsi="Arial"/>
          <w:sz w:val="28"/>
        </w:rPr>
        <w:t>Класическият лечебен масаж включва масажните начини поглаждане, изстискване, разтриване, размачкване, вибрации (прекъснати и непрекъснати) и движения. Те се характеризират с по-голям брой похвати. В методиката на масажа се набляга преди всичко на разтриването и вибрациите. Движенията, които са начин на масажа и средство на лечебната физкултура, се прилагат прецизирано и задължително.</w:t>
      </w:r>
    </w:p>
    <w:p>
      <w:pPr>
        <w:pStyle w:val="Normal"/>
        <w:ind w:right="-720" w:firstLine="720"/>
        <w:jc w:val="both"/>
        <w:rPr>
          <w:rFonts w:ascii="Arial" w:hAnsi="Arial" w:cs="Arial"/>
          <w:sz w:val="28"/>
        </w:rPr>
      </w:pPr>
      <w:r>
        <w:rPr>
          <w:rFonts w:cs="Arial" w:ascii="Arial" w:hAnsi="Arial"/>
          <w:sz w:val="28"/>
        </w:rPr>
        <w:t>Със специалните видове лечебен масаж (сегментарен, съединителнотъканен и периостален) се въздесйтва върху определени зони, които са свързани с отделните вътрешни органи. Те имат специални техники.</w:t>
      </w:r>
    </w:p>
    <w:p>
      <w:pPr>
        <w:pStyle w:val="Normal"/>
        <w:ind w:right="-720" w:firstLine="720"/>
        <w:jc w:val="both"/>
        <w:rPr>
          <w:rFonts w:ascii="Arial" w:hAnsi="Arial" w:cs="Arial"/>
          <w:sz w:val="28"/>
        </w:rPr>
      </w:pPr>
      <w:r>
        <w:rPr>
          <w:rFonts w:cs="Arial" w:ascii="Arial" w:hAnsi="Arial"/>
          <w:sz w:val="28"/>
        </w:rPr>
        <w:t>Масажът на ходилата (зонотерапитяа) е специален вид лечебен масаж, при който се третират определени зони, съответстващи на отделни органи и части на тялото, на стъпалата и на гръбната повърхност на ходилото. Методиката е специфична и изисква добре да се познава топографията на зоните. Постига се добър лечебен ефект. Техниките са прости и лесноизпълними. Извършват се с върха на палеца, с проксималната интерфалангеална става на І, ІІ или ІІІ пръст на ръката или с уред от естествен материал (дърво, рог, смола).</w:t>
      </w:r>
    </w:p>
    <w:p>
      <w:pPr>
        <w:pStyle w:val="TextBodyIndent"/>
        <w:jc w:val="both"/>
        <w:rPr>
          <w:rFonts w:ascii="Arial" w:hAnsi="Arial" w:cs="Arial"/>
          <w:sz w:val="28"/>
        </w:rPr>
      </w:pPr>
      <w:r>
        <w:rPr/>
        <w:t>При провеждането на лечебния масаж се отчитат възрастта, конституцията, полът и професията на болния.</w:t>
      </w:r>
    </w:p>
    <w:p>
      <w:pPr>
        <w:pStyle w:val="Normal"/>
        <w:ind w:right="-720" w:firstLine="720"/>
        <w:jc w:val="both"/>
        <w:rPr>
          <w:rFonts w:ascii="Arial" w:hAnsi="Arial" w:cs="Arial"/>
          <w:sz w:val="28"/>
        </w:rPr>
      </w:pPr>
      <w:r>
        <w:rPr>
          <w:rFonts w:cs="Arial" w:ascii="Arial" w:hAnsi="Arial"/>
          <w:b/>
          <w:sz w:val="28"/>
        </w:rPr>
        <w:t>Спортен масаж</w:t>
      </w:r>
      <w:r>
        <w:rPr>
          <w:rFonts w:cs="Arial" w:ascii="Arial" w:hAnsi="Arial"/>
          <w:sz w:val="28"/>
        </w:rPr>
        <w:t>. Класификацията на спортния масаж е разработена въз основа на принципите и особеностите на тренировъчния процес, на вида спорт, както и на индивидуланите особености на спортиста и моментното му състояние.</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b/>
          <w:sz w:val="28"/>
        </w:rPr>
        <w:t>Видове масаж според формата</w:t>
      </w:r>
    </w:p>
    <w:p>
      <w:pPr>
        <w:pStyle w:val="Normal"/>
        <w:ind w:right="-720" w:firstLine="720"/>
        <w:jc w:val="both"/>
        <w:rPr>
          <w:rFonts w:ascii="Arial" w:hAnsi="Arial" w:cs="Arial"/>
          <w:sz w:val="28"/>
        </w:rPr>
      </w:pPr>
      <w:r>
        <w:rPr>
          <w:rFonts w:cs="Arial" w:ascii="Arial" w:hAnsi="Arial"/>
          <w:b/>
          <w:sz w:val="28"/>
        </w:rPr>
      </w:r>
    </w:p>
    <w:p>
      <w:pPr>
        <w:pStyle w:val="Normal"/>
        <w:ind w:right="-720" w:firstLine="720"/>
        <w:jc w:val="both"/>
        <w:rPr>
          <w:rFonts w:ascii="Arial" w:hAnsi="Arial" w:cs="Arial"/>
          <w:sz w:val="28"/>
        </w:rPr>
      </w:pPr>
      <w:r>
        <w:rPr>
          <w:rFonts w:cs="Arial" w:ascii="Arial" w:hAnsi="Arial"/>
          <w:sz w:val="28"/>
        </w:rPr>
        <w:t>Различните видове масаж могат да се прилагат под формата на общ и частичен масаж. При общия масаж се масажира цялото тяло, а при частичния – само отделни части от него, например горният или долният крайник, гърбът, ръката, колянната става и подбедрицата. Общият и частичният масаж се изпълняват от специалист или като самомасаж.</w:t>
      </w:r>
    </w:p>
    <w:p>
      <w:pPr>
        <w:pStyle w:val="Normal"/>
        <w:ind w:right="-720" w:firstLine="720"/>
        <w:jc w:val="both"/>
        <w:rPr>
          <w:rFonts w:ascii="Arial" w:hAnsi="Arial" w:cs="Arial"/>
          <w:sz w:val="28"/>
        </w:rPr>
      </w:pPr>
      <w:r>
        <w:rPr>
          <w:rFonts w:cs="Arial" w:ascii="Arial" w:hAnsi="Arial"/>
          <w:sz w:val="28"/>
        </w:rPr>
      </w:r>
    </w:p>
    <w:p>
      <w:pPr>
        <w:pStyle w:val="Heading2"/>
        <w:ind w:right="-720" w:firstLine="720"/>
        <w:jc w:val="both"/>
        <w:rPr>
          <w:rFonts w:ascii="Arial" w:hAnsi="Arial" w:cs="Arial"/>
          <w:sz w:val="28"/>
        </w:rPr>
      </w:pPr>
      <w:r>
        <w:rPr/>
        <w:t>Видове масаж според използваните средства</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Методите на масаж са ръчен, апаратен или комбиниран.</w:t>
      </w:r>
    </w:p>
    <w:p>
      <w:pPr>
        <w:pStyle w:val="Normal"/>
        <w:ind w:right="-720" w:firstLine="720"/>
        <w:jc w:val="both"/>
        <w:rPr>
          <w:rFonts w:ascii="Arial" w:hAnsi="Arial" w:cs="Arial"/>
          <w:sz w:val="28"/>
        </w:rPr>
      </w:pPr>
      <w:r>
        <w:rPr>
          <w:rFonts w:cs="Arial" w:ascii="Arial" w:hAnsi="Arial"/>
          <w:sz w:val="28"/>
        </w:rPr>
        <w:t>Апаратният масаж се подразделя на вибромасаж, хидромасаж (вихров, струев, душов), пневмомасаж, светлинен. Апаратите са статични или подвижни. Те провеждат физическото въздейстие директно или индиректно върху кожата и подлежащите й тъкани.</w:t>
      </w:r>
    </w:p>
    <w:p>
      <w:pPr>
        <w:pStyle w:val="Normal"/>
        <w:ind w:right="-720" w:firstLine="720"/>
        <w:jc w:val="both"/>
        <w:rPr>
          <w:rFonts w:ascii="Arial" w:hAnsi="Arial" w:cs="Arial"/>
          <w:sz w:val="28"/>
        </w:rPr>
      </w:pPr>
      <w:r>
        <w:rPr>
          <w:rFonts w:cs="Arial" w:ascii="Arial" w:hAnsi="Arial"/>
          <w:b/>
          <w:sz w:val="28"/>
        </w:rPr>
      </w:r>
    </w:p>
    <w:p>
      <w:pPr>
        <w:pStyle w:val="Heading2"/>
        <w:ind w:right="-720" w:firstLine="720"/>
        <w:jc w:val="both"/>
        <w:rPr>
          <w:rFonts w:ascii="Arial" w:hAnsi="Arial" w:cs="Arial"/>
          <w:sz w:val="28"/>
        </w:rPr>
      </w:pPr>
      <w:r>
        <w:rPr/>
        <w:t>КИТАЙСКИ ТРАДИЦИОНЕН МАСАЖ</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В традиционния китайски масаж са обособени различни видове школи в зависимост от целите и задачите, които се решават.</w:t>
      </w:r>
    </w:p>
    <w:p>
      <w:pPr>
        <w:pStyle w:val="Normal"/>
        <w:ind w:right="-720" w:firstLine="720"/>
        <w:jc w:val="both"/>
        <w:rPr>
          <w:rFonts w:ascii="Arial" w:hAnsi="Arial" w:cs="Arial"/>
          <w:sz w:val="28"/>
        </w:rPr>
      </w:pPr>
      <w:r>
        <w:rPr>
          <w:rFonts w:cs="Arial" w:ascii="Arial" w:hAnsi="Arial"/>
          <w:b/>
          <w:sz w:val="28"/>
        </w:rPr>
        <w:t>Баодзиен анмо</w:t>
      </w:r>
      <w:r>
        <w:rPr>
          <w:rFonts w:cs="Arial" w:ascii="Arial" w:hAnsi="Arial"/>
          <w:sz w:val="28"/>
        </w:rPr>
        <w:t>. Профилактичен масаж, който е най-ранен. Води началото си от дълбока древност. Свързан е тясно с техниката даоин. Даоин е система от медитационни дихателни упражнения, при които чрез съсредоточаване на вниманието енергията ци мислено се води по енергийните канали в тялото. Отнася се към древното учение за дълголетието, а масажът е негова съставна част. По време на масажа се изисва пълно релаксиране на тялото и освобождаване на мислите. Чрез масажните техники се регулира движението на ци, от което зависи неговата ефективност.</w:t>
      </w:r>
    </w:p>
    <w:p>
      <w:pPr>
        <w:pStyle w:val="Normal"/>
        <w:ind w:right="-720" w:firstLine="720"/>
        <w:jc w:val="both"/>
        <w:rPr>
          <w:rFonts w:ascii="Arial" w:hAnsi="Arial" w:cs="Arial"/>
          <w:sz w:val="28"/>
        </w:rPr>
      </w:pPr>
      <w:r>
        <w:rPr>
          <w:rFonts w:cs="Arial" w:ascii="Arial" w:hAnsi="Arial"/>
          <w:b/>
          <w:sz w:val="28"/>
        </w:rPr>
        <w:t>Цигун анмо</w:t>
      </w:r>
      <w:r>
        <w:rPr>
          <w:rFonts w:cs="Arial" w:ascii="Arial" w:hAnsi="Arial"/>
          <w:sz w:val="28"/>
        </w:rPr>
        <w:t>. Масаж чрез водене на ци. Същата датира от най-дълбока древност и се практикува до днес. Чрез техниките на анмо се предава енергия от масажиста върху масирания. Към този вид масаж се отнася и точковият.</w:t>
      </w:r>
    </w:p>
    <w:p>
      <w:pPr>
        <w:pStyle w:val="Normal"/>
        <w:ind w:right="-720" w:firstLine="720"/>
        <w:jc w:val="both"/>
        <w:rPr>
          <w:rFonts w:ascii="Arial" w:hAnsi="Arial" w:cs="Arial"/>
          <w:sz w:val="28"/>
        </w:rPr>
      </w:pPr>
      <w:r>
        <w:rPr>
          <w:rFonts w:cs="Arial" w:ascii="Arial" w:hAnsi="Arial"/>
          <w:b/>
          <w:sz w:val="28"/>
        </w:rPr>
        <w:t>Дзинсюе анмо</w:t>
      </w:r>
      <w:r>
        <w:rPr>
          <w:rFonts w:cs="Arial" w:ascii="Arial" w:hAnsi="Arial"/>
          <w:sz w:val="28"/>
        </w:rPr>
        <w:t>. Масаж по точки и канали. Масажните движения следват движението на енергията ци по каналите. Прилагат се различни техники в зависимост от целта и търсения ефект. При стимулиране бу масажното действие се извършва по посока на движението на ци. Така се постига пълнене на канала. При седиране (успокояване) сие масажното дейстиве се извършва срещу посоката на движението ци. По този начин се постига изпразване (успокояване) в канала.</w:t>
      </w:r>
    </w:p>
    <w:p>
      <w:pPr>
        <w:pStyle w:val="Normal"/>
        <w:ind w:right="-720" w:firstLine="720"/>
        <w:jc w:val="both"/>
        <w:rPr>
          <w:rFonts w:ascii="Arial" w:hAnsi="Arial" w:cs="Arial"/>
          <w:sz w:val="28"/>
        </w:rPr>
      </w:pPr>
      <w:r>
        <w:rPr>
          <w:rFonts w:cs="Arial" w:ascii="Arial" w:hAnsi="Arial"/>
          <w:b/>
          <w:sz w:val="28"/>
        </w:rPr>
        <w:t>Дзъу анмо</w:t>
      </w:r>
      <w:r>
        <w:rPr>
          <w:rFonts w:cs="Arial" w:ascii="Arial" w:hAnsi="Arial"/>
          <w:sz w:val="28"/>
        </w:rPr>
        <w:t>. Масаж по циклите на времето. Това е специален вид масаж, при който точките за въздействие се изчисляват по древнокитайския метод за хронобиологично регистриране. В метода са включени 66 специални точки от 12 основни канали, локализирани от лакътните и коленните стави надолу. Спрямо часа на въздействие, деня, месеца и годината чрез специална таблица се определя най-активната точка (точката, ”отваряща” тялото) за въздействие. Този вид масаж се препоръчва за лекуване на хранични заболявания, а също и за практикуващите бойни изкуства.</w:t>
      </w:r>
    </w:p>
    <w:p>
      <w:pPr>
        <w:pStyle w:val="Normal"/>
        <w:ind w:right="-720" w:firstLine="720"/>
        <w:jc w:val="both"/>
        <w:rPr>
          <w:rFonts w:ascii="Arial" w:hAnsi="Arial" w:cs="Arial"/>
          <w:sz w:val="28"/>
        </w:rPr>
      </w:pPr>
      <w:r>
        <w:rPr>
          <w:rFonts w:cs="Arial" w:ascii="Arial" w:hAnsi="Arial"/>
          <w:b/>
          <w:sz w:val="28"/>
        </w:rPr>
        <w:t>Дзанфу анмо</w:t>
      </w:r>
      <w:r>
        <w:rPr>
          <w:rFonts w:cs="Arial" w:ascii="Arial" w:hAnsi="Arial"/>
          <w:sz w:val="28"/>
        </w:rPr>
        <w:t>. Масаж в областите на органите. Масажът се прилага по предната част на трупа (гръдната и коремната област) в зоните, където на кожната повърхност се проектират днанадесетте плътни и кухи органи според традиционната китайска медицина ((ТКМ*).</w:t>
      </w:r>
    </w:p>
    <w:p>
      <w:pPr>
        <w:pStyle w:val="Normal"/>
        <w:ind w:right="-720" w:firstLine="720"/>
        <w:jc w:val="both"/>
        <w:rPr>
          <w:rFonts w:ascii="Arial" w:hAnsi="Arial" w:cs="Arial"/>
          <w:sz w:val="28"/>
        </w:rPr>
      </w:pPr>
      <w:r>
        <w:rPr>
          <w:rFonts w:cs="Arial" w:ascii="Arial" w:hAnsi="Arial"/>
          <w:sz w:val="28"/>
        </w:rPr>
        <w:t>-------------------------</w:t>
      </w:r>
    </w:p>
    <w:p>
      <w:pPr>
        <w:pStyle w:val="Normal"/>
        <w:ind w:right="-720" w:firstLine="720"/>
        <w:jc w:val="both"/>
        <w:rPr>
          <w:rFonts w:ascii="Arial" w:hAnsi="Arial" w:cs="Arial"/>
          <w:sz w:val="28"/>
        </w:rPr>
      </w:pPr>
      <w:r>
        <w:rPr>
          <w:rFonts w:cs="Arial" w:ascii="Arial" w:hAnsi="Arial"/>
          <w:sz w:val="28"/>
        </w:rPr>
        <w:t>*традиционна китайска медицина</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b/>
          <w:sz w:val="28"/>
        </w:rPr>
        <w:t>Сяоър анмо</w:t>
      </w:r>
      <w:r>
        <w:rPr>
          <w:rFonts w:cs="Arial" w:ascii="Arial" w:hAnsi="Arial"/>
          <w:sz w:val="28"/>
        </w:rPr>
        <w:t>. Детски масаж.</w:t>
      </w:r>
    </w:p>
    <w:p>
      <w:pPr>
        <w:pStyle w:val="Normal"/>
        <w:ind w:right="-720" w:firstLine="720"/>
        <w:jc w:val="both"/>
        <w:rPr>
          <w:rFonts w:ascii="Arial" w:hAnsi="Arial" w:cs="Arial"/>
          <w:sz w:val="28"/>
        </w:rPr>
      </w:pPr>
      <w:r>
        <w:rPr>
          <w:rFonts w:cs="Arial" w:ascii="Arial" w:hAnsi="Arial"/>
          <w:b/>
          <w:sz w:val="28"/>
        </w:rPr>
        <w:t>Шанкъ анмо</w:t>
      </w:r>
      <w:r>
        <w:rPr>
          <w:rFonts w:cs="Arial" w:ascii="Arial" w:hAnsi="Arial"/>
          <w:sz w:val="28"/>
        </w:rPr>
        <w:t>. Масаж при травматологични заболявания. Този вид датира от древността и е с трайно установени традиции в Китай. На приложението му са посветени многобройни трактати.</w:t>
      </w:r>
    </w:p>
    <w:p>
      <w:pPr>
        <w:pStyle w:val="Normal"/>
        <w:ind w:right="-720" w:firstLine="720"/>
        <w:jc w:val="both"/>
        <w:rPr>
          <w:rFonts w:ascii="Arial" w:hAnsi="Arial" w:cs="Arial"/>
          <w:sz w:val="28"/>
        </w:rPr>
      </w:pPr>
      <w:r>
        <w:rPr>
          <w:rFonts w:cs="Arial" w:ascii="Arial" w:hAnsi="Arial"/>
          <w:b/>
          <w:sz w:val="28"/>
        </w:rPr>
        <w:t>Юндун анмо</w:t>
      </w:r>
      <w:r>
        <w:rPr>
          <w:rFonts w:cs="Arial" w:ascii="Arial" w:hAnsi="Arial"/>
          <w:sz w:val="28"/>
        </w:rPr>
        <w:t>. Спортен масаж. Прилага се преди състезание и тренировка, като възстановително средство, за лечение на спортни травми и заболявания. Той е с древни традиции в Китай. Заражда се в практиката на бойните изкуства и се превръща в неделима част от тях. Затова всяка школа по бойни изкуства си създава и специфична методика по масаж.</w:t>
      </w:r>
    </w:p>
    <w:p>
      <w:pPr>
        <w:pStyle w:val="Normal"/>
        <w:ind w:right="-720" w:firstLine="720"/>
        <w:jc w:val="both"/>
        <w:rPr>
          <w:rFonts w:ascii="Arial" w:hAnsi="Arial" w:cs="Arial"/>
          <w:sz w:val="28"/>
        </w:rPr>
      </w:pPr>
      <w:r>
        <w:rPr>
          <w:rFonts w:cs="Arial" w:ascii="Arial" w:hAnsi="Arial"/>
          <w:b/>
          <w:sz w:val="28"/>
        </w:rPr>
        <w:t>Фаншуй анмо</w:t>
      </w:r>
      <w:r>
        <w:rPr>
          <w:rFonts w:cs="Arial" w:ascii="Arial" w:hAnsi="Arial"/>
          <w:sz w:val="28"/>
        </w:rPr>
        <w:t>. Успокоителен масаж. Смята се, че този масаж има същият ефект като класическия западен масаж. Целта му е чрез масажните техники да се постигне релаксиране на мускулите и психическо успокоение. Въздейства се върху около 72 точки, чрез които пациентът може да се доведе до състояние на сън. Използва се в императорския двор и в школите за бойни изкуства. По-късно се разпространява и сред народа, като и досега се прилага в специализирани центрове в много градове. За него са написани специални трактати.</w:t>
      </w:r>
    </w:p>
    <w:p>
      <w:pPr>
        <w:pStyle w:val="Normal"/>
        <w:ind w:right="-720" w:firstLine="720"/>
        <w:jc w:val="both"/>
        <w:rPr>
          <w:rFonts w:ascii="Arial" w:hAnsi="Arial" w:cs="Arial"/>
          <w:sz w:val="28"/>
        </w:rPr>
      </w:pPr>
      <w:r>
        <w:rPr>
          <w:rFonts w:eastAsia="Arial" w:cs="Arial" w:ascii="Arial" w:hAnsi="Arial"/>
          <w:sz w:val="28"/>
        </w:rPr>
        <w:t xml:space="preserve"> </w:t>
      </w:r>
      <w:r>
        <w:rPr>
          <w:rFonts w:cs="Arial" w:ascii="Arial" w:hAnsi="Arial"/>
          <w:b/>
          <w:sz w:val="28"/>
        </w:rPr>
        <w:t>Цаймо.</w:t>
      </w:r>
      <w:r>
        <w:rPr>
          <w:rFonts w:cs="Arial" w:ascii="Arial" w:hAnsi="Arial"/>
          <w:sz w:val="28"/>
        </w:rPr>
        <w:t xml:space="preserve"> Масаж с ходила. Масажните техники се изпълняват с ходилата, тъй като е възможно да се приложи по-голяма сила. Препоръчва се за някои заболявания – затлъстяване, проблеми на долните крайници, лумбалгия, артрити и др.</w:t>
      </w:r>
    </w:p>
    <w:p>
      <w:pPr>
        <w:pStyle w:val="Normal"/>
        <w:ind w:right="-720" w:firstLine="720"/>
        <w:jc w:val="both"/>
        <w:rPr>
          <w:rFonts w:ascii="Arial" w:hAnsi="Arial" w:cs="Arial"/>
          <w:sz w:val="28"/>
        </w:rPr>
      </w:pPr>
      <w:r>
        <w:rPr>
          <w:rFonts w:cs="Arial" w:ascii="Arial" w:hAnsi="Arial"/>
          <w:sz w:val="28"/>
        </w:rPr>
        <w:t>Китайските изследователи в областта на масажа дават оценка на преимуществата на традиционния китайски масаж спрямо класическия европейски масаж (табл. 1).</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16"/>
        </w:rPr>
        <w:t>Таблица 1</w:t>
      </w:r>
    </w:p>
    <w:tbl>
      <w:tblPr>
        <w:tblW w:w="8928" w:type="dxa"/>
        <w:jc w:val="left"/>
        <w:tblInd w:w="0" w:type="dxa"/>
        <w:tblLayout w:type="fixed"/>
        <w:tblCellMar>
          <w:top w:w="0" w:type="dxa"/>
          <w:left w:w="108" w:type="dxa"/>
          <w:bottom w:w="0" w:type="dxa"/>
          <w:right w:w="108" w:type="dxa"/>
        </w:tblCellMar>
      </w:tblPr>
      <w:tblGrid>
        <w:gridCol w:w="5148"/>
        <w:gridCol w:w="3780"/>
      </w:tblGrid>
      <w:tr>
        <w:trPr/>
        <w:tc>
          <w:tcPr>
            <w:tcW w:w="5148"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Традиционен китайски масаж</w:t>
            </w:r>
          </w:p>
        </w:tc>
        <w:tc>
          <w:tcPr>
            <w:tcW w:w="3780"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Класически европейски масаж</w:t>
            </w:r>
          </w:p>
        </w:tc>
      </w:tr>
      <w:tr>
        <w:trPr/>
        <w:tc>
          <w:tcPr>
            <w:tcW w:w="5148"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1</w:t>
            </w:r>
          </w:p>
        </w:tc>
        <w:tc>
          <w:tcPr>
            <w:tcW w:w="3780"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2</w:t>
            </w:r>
          </w:p>
        </w:tc>
      </w:tr>
      <w:tr>
        <w:trPr/>
        <w:tc>
          <w:tcPr>
            <w:tcW w:w="5148"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 xml:space="preserve">Теоретичните основи на масажа са разработени спрямо </w:t>
            </w:r>
          </w:p>
          <w:p>
            <w:pPr>
              <w:pStyle w:val="Normal"/>
              <w:ind w:right="-720" w:hanging="0"/>
              <w:jc w:val="both"/>
              <w:rPr>
                <w:rFonts w:ascii="Arial" w:hAnsi="Arial" w:cs="Arial"/>
                <w:sz w:val="16"/>
              </w:rPr>
            </w:pPr>
            <w:r>
              <w:rPr>
                <w:rFonts w:cs="Arial" w:ascii="Arial" w:hAnsi="Arial"/>
                <w:sz w:val="16"/>
              </w:rPr>
              <w:t>древнокитайската философия на традиционната медицина.</w:t>
            </w:r>
          </w:p>
        </w:tc>
        <w:tc>
          <w:tcPr>
            <w:tcW w:w="3780"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 xml:space="preserve">Обоснован е на анатомо-физиологичните </w:t>
            </w:r>
          </w:p>
          <w:p>
            <w:pPr>
              <w:pStyle w:val="Normal"/>
              <w:ind w:right="-720" w:hanging="0"/>
              <w:jc w:val="both"/>
              <w:rPr>
                <w:rFonts w:ascii="Arial" w:hAnsi="Arial" w:cs="Arial"/>
                <w:sz w:val="16"/>
              </w:rPr>
            </w:pPr>
            <w:r>
              <w:rPr>
                <w:rFonts w:cs="Arial" w:ascii="Arial" w:hAnsi="Arial"/>
                <w:sz w:val="16"/>
              </w:rPr>
              <w:t>концепции в класическата медицина.</w:t>
            </w:r>
          </w:p>
        </w:tc>
      </w:tr>
      <w:tr>
        <w:trPr/>
        <w:tc>
          <w:tcPr>
            <w:tcW w:w="5148"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Приема се, че тялото е единно цяло и когато заболее някое звено</w:t>
            </w:r>
          </w:p>
          <w:p>
            <w:pPr>
              <w:pStyle w:val="Normal"/>
              <w:ind w:right="-720" w:hanging="0"/>
              <w:jc w:val="both"/>
              <w:rPr>
                <w:rFonts w:ascii="Arial" w:hAnsi="Arial" w:cs="Arial"/>
                <w:sz w:val="16"/>
              </w:rPr>
            </w:pPr>
            <w:r>
              <w:rPr>
                <w:rFonts w:cs="Arial" w:ascii="Arial" w:hAnsi="Arial"/>
                <w:sz w:val="16"/>
              </w:rPr>
              <w:t xml:space="preserve">от него, се лекува като цяло. </w:t>
            </w:r>
          </w:p>
        </w:tc>
        <w:tc>
          <w:tcPr>
            <w:tcW w:w="3780"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Лекуват се симптомите, т.е. локално.</w:t>
            </w:r>
          </w:p>
        </w:tc>
      </w:tr>
      <w:tr>
        <w:trPr/>
        <w:tc>
          <w:tcPr>
            <w:tcW w:w="5148"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Масажът има лечебен ефект.</w:t>
            </w:r>
          </w:p>
        </w:tc>
        <w:tc>
          <w:tcPr>
            <w:tcW w:w="3780"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Масажът има профилактичен (хигиенен) ефект.</w:t>
            </w:r>
          </w:p>
        </w:tc>
      </w:tr>
      <w:tr>
        <w:trPr/>
        <w:tc>
          <w:tcPr>
            <w:tcW w:w="5148"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 xml:space="preserve">Чрез масажните техники се въздейства върху активните </w:t>
            </w:r>
          </w:p>
          <w:p>
            <w:pPr>
              <w:pStyle w:val="Normal"/>
              <w:ind w:right="-720" w:hanging="0"/>
              <w:jc w:val="both"/>
              <w:rPr>
                <w:rFonts w:ascii="Arial" w:hAnsi="Arial" w:cs="Arial"/>
                <w:sz w:val="16"/>
              </w:rPr>
            </w:pPr>
            <w:r>
              <w:rPr>
                <w:rFonts w:cs="Arial" w:ascii="Arial" w:hAnsi="Arial"/>
                <w:sz w:val="16"/>
              </w:rPr>
              <w:t>точки на тялото, каналите и мускулно-сухожилните канали.</w:t>
            </w:r>
          </w:p>
        </w:tc>
        <w:tc>
          <w:tcPr>
            <w:tcW w:w="3780"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С масажните техники се обработват отделните</w:t>
            </w:r>
          </w:p>
          <w:p>
            <w:pPr>
              <w:pStyle w:val="Normal"/>
              <w:ind w:right="-720" w:hanging="0"/>
              <w:jc w:val="both"/>
              <w:rPr>
                <w:rFonts w:ascii="Arial" w:hAnsi="Arial" w:cs="Arial"/>
                <w:sz w:val="16"/>
              </w:rPr>
            </w:pPr>
            <w:r>
              <w:rPr>
                <w:rFonts w:cs="Arial" w:ascii="Arial" w:hAnsi="Arial"/>
                <w:sz w:val="16"/>
              </w:rPr>
              <w:t xml:space="preserve">Части и тъкани на тялото – кожа, мускули, </w:t>
            </w:r>
          </w:p>
          <w:p>
            <w:pPr>
              <w:pStyle w:val="Normal"/>
              <w:ind w:right="-720" w:hanging="0"/>
              <w:jc w:val="both"/>
              <w:rPr>
                <w:rFonts w:ascii="Arial" w:hAnsi="Arial" w:cs="Arial"/>
                <w:sz w:val="16"/>
              </w:rPr>
            </w:pPr>
            <w:r>
              <w:rPr>
                <w:rFonts w:cs="Arial" w:ascii="Arial" w:hAnsi="Arial"/>
                <w:sz w:val="16"/>
              </w:rPr>
              <w:t>сухожилия и стави</w:t>
            </w:r>
          </w:p>
        </w:tc>
      </w:tr>
      <w:tr>
        <w:trPr/>
        <w:tc>
          <w:tcPr>
            <w:tcW w:w="5148"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 xml:space="preserve">Приема се, че най-важните части от човешкото тяло за </w:t>
            </w:r>
          </w:p>
          <w:p>
            <w:pPr>
              <w:pStyle w:val="Normal"/>
              <w:ind w:right="-720" w:hanging="0"/>
              <w:jc w:val="both"/>
              <w:rPr>
                <w:rFonts w:ascii="Arial" w:hAnsi="Arial" w:cs="Arial"/>
                <w:sz w:val="16"/>
              </w:rPr>
            </w:pPr>
            <w:r>
              <w:rPr>
                <w:rFonts w:cs="Arial" w:ascii="Arial" w:hAnsi="Arial"/>
                <w:sz w:val="16"/>
              </w:rPr>
              <w:t>обработване са главата, поясната и коремната област.</w:t>
            </w:r>
          </w:p>
        </w:tc>
        <w:tc>
          <w:tcPr>
            <w:tcW w:w="3780"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Приема се, че най-важните части са гърбът,</w:t>
            </w:r>
          </w:p>
          <w:p>
            <w:pPr>
              <w:pStyle w:val="Normal"/>
              <w:ind w:right="-720" w:hanging="0"/>
              <w:jc w:val="both"/>
              <w:rPr>
                <w:rFonts w:ascii="Arial" w:hAnsi="Arial" w:cs="Arial"/>
                <w:sz w:val="16"/>
              </w:rPr>
            </w:pPr>
            <w:r>
              <w:rPr>
                <w:rFonts w:cs="Arial" w:ascii="Arial" w:hAnsi="Arial"/>
                <w:sz w:val="16"/>
              </w:rPr>
              <w:t>горните и долните крайници.</w:t>
            </w:r>
          </w:p>
        </w:tc>
      </w:tr>
      <w:tr>
        <w:trPr/>
        <w:tc>
          <w:tcPr>
            <w:tcW w:w="5148"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 xml:space="preserve">Масажните техники са специализирани за третиране на </w:t>
            </w:r>
          </w:p>
          <w:p>
            <w:pPr>
              <w:pStyle w:val="Normal"/>
              <w:ind w:right="-720" w:hanging="0"/>
              <w:jc w:val="both"/>
              <w:rPr>
                <w:rFonts w:ascii="Arial" w:hAnsi="Arial" w:cs="Arial"/>
                <w:sz w:val="16"/>
              </w:rPr>
            </w:pPr>
            <w:r>
              <w:rPr>
                <w:rFonts w:cs="Arial" w:ascii="Arial" w:hAnsi="Arial"/>
                <w:sz w:val="16"/>
              </w:rPr>
              <w:t>активните точки,  каналите, за наместване на стави; при</w:t>
            </w:r>
          </w:p>
          <w:p>
            <w:pPr>
              <w:pStyle w:val="Normal"/>
              <w:ind w:right="-720" w:hanging="0"/>
              <w:jc w:val="both"/>
              <w:rPr>
                <w:rFonts w:ascii="Arial" w:hAnsi="Arial" w:cs="Arial"/>
                <w:sz w:val="16"/>
              </w:rPr>
            </w:pPr>
            <w:r>
              <w:rPr>
                <w:rFonts w:cs="Arial" w:ascii="Arial" w:hAnsi="Arial"/>
                <w:sz w:val="16"/>
              </w:rPr>
              <w:t>прекъснати вибрации (ударни техники) и др.</w:t>
            </w:r>
          </w:p>
        </w:tc>
        <w:tc>
          <w:tcPr>
            <w:tcW w:w="3780"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pPr>
            <w:r>
              <w:rPr>
                <w:rFonts w:cs="Arial" w:ascii="Arial" w:hAnsi="Arial"/>
                <w:sz w:val="16"/>
              </w:rPr>
              <w:t>От масажните техники се използва предимно разтриването, чрез което се обработват кожата,</w:t>
            </w:r>
          </w:p>
          <w:p>
            <w:pPr>
              <w:pStyle w:val="Normal"/>
              <w:ind w:right="-720" w:hanging="0"/>
              <w:jc w:val="both"/>
              <w:rPr>
                <w:rFonts w:ascii="Arial" w:hAnsi="Arial" w:cs="Arial"/>
                <w:sz w:val="16"/>
              </w:rPr>
            </w:pPr>
            <w:r>
              <w:rPr>
                <w:rFonts w:cs="Arial" w:ascii="Arial" w:hAnsi="Arial"/>
                <w:sz w:val="16"/>
              </w:rPr>
              <w:t>мускулите, сухожилията и ставите.</w:t>
            </w:r>
          </w:p>
        </w:tc>
      </w:tr>
      <w:tr>
        <w:trPr/>
        <w:tc>
          <w:tcPr>
            <w:tcW w:w="5148"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По време на масажната процедура се изисква пълно релаксиране</w:t>
            </w:r>
          </w:p>
          <w:p>
            <w:pPr>
              <w:pStyle w:val="Normal"/>
              <w:ind w:right="-720" w:hanging="0"/>
              <w:jc w:val="both"/>
              <w:rPr>
                <w:rFonts w:ascii="Arial" w:hAnsi="Arial" w:cs="Arial"/>
                <w:sz w:val="16"/>
              </w:rPr>
            </w:pPr>
            <w:r>
              <w:rPr>
                <w:rFonts w:cs="Arial" w:ascii="Arial" w:hAnsi="Arial"/>
                <w:sz w:val="16"/>
              </w:rPr>
              <w:t>на пациента и тиха обстановка. Манипулиращият трябва да</w:t>
            </w:r>
          </w:p>
          <w:p>
            <w:pPr>
              <w:pStyle w:val="Normal"/>
              <w:ind w:right="-720" w:hanging="0"/>
              <w:jc w:val="both"/>
              <w:rPr>
                <w:rFonts w:ascii="Arial" w:hAnsi="Arial" w:cs="Arial"/>
                <w:sz w:val="16"/>
              </w:rPr>
            </w:pPr>
            <w:r>
              <w:rPr>
                <w:rFonts w:cs="Arial" w:ascii="Arial" w:hAnsi="Arial"/>
                <w:sz w:val="16"/>
              </w:rPr>
              <w:t xml:space="preserve">съсредоточи вниманието си върху зоната и точката, която </w:t>
            </w:r>
          </w:p>
          <w:p>
            <w:pPr>
              <w:pStyle w:val="Normal"/>
              <w:ind w:right="-720" w:hanging="0"/>
              <w:jc w:val="both"/>
              <w:rPr>
                <w:rFonts w:ascii="Arial" w:hAnsi="Arial" w:cs="Arial"/>
                <w:sz w:val="16"/>
              </w:rPr>
            </w:pPr>
            <w:r>
              <w:rPr>
                <w:rFonts w:cs="Arial" w:ascii="Arial" w:hAnsi="Arial"/>
                <w:sz w:val="16"/>
              </w:rPr>
              <w:t>обработва.</w:t>
            </w:r>
          </w:p>
        </w:tc>
        <w:tc>
          <w:tcPr>
            <w:tcW w:w="3780"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pPr>
            <w:r>
              <w:rPr>
                <w:rFonts w:cs="Arial" w:ascii="Arial" w:hAnsi="Arial"/>
                <w:sz w:val="16"/>
              </w:rPr>
              <w:t xml:space="preserve">По време на работата масажираният да бъде релаксиран. Масажната процедура може да се </w:t>
            </w:r>
          </w:p>
          <w:p>
            <w:pPr>
              <w:pStyle w:val="Normal"/>
              <w:ind w:right="-720" w:hanging="0"/>
              <w:jc w:val="both"/>
              <w:rPr>
                <w:rFonts w:ascii="Arial" w:hAnsi="Arial" w:cs="Arial"/>
                <w:sz w:val="16"/>
              </w:rPr>
            </w:pPr>
            <w:r>
              <w:rPr>
                <w:rFonts w:cs="Arial" w:ascii="Arial" w:hAnsi="Arial"/>
                <w:sz w:val="16"/>
              </w:rPr>
              <w:t>провежда на фона на музика.</w:t>
            </w:r>
          </w:p>
        </w:tc>
      </w:tr>
      <w:tr>
        <w:trPr/>
        <w:tc>
          <w:tcPr>
            <w:tcW w:w="5148"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Манипулиращият трябда да води собствено ци по каналите на</w:t>
            </w:r>
          </w:p>
          <w:p>
            <w:pPr>
              <w:pStyle w:val="Normal"/>
              <w:ind w:right="-720" w:hanging="0"/>
              <w:jc w:val="both"/>
              <w:rPr>
                <w:rFonts w:ascii="Arial" w:hAnsi="Arial" w:cs="Arial"/>
                <w:sz w:val="16"/>
              </w:rPr>
            </w:pPr>
            <w:r>
              <w:rPr>
                <w:rFonts w:cs="Arial" w:ascii="Arial" w:hAnsi="Arial"/>
                <w:sz w:val="16"/>
              </w:rPr>
              <w:t>тялото си. По време на работа се изисква да прокарва ци през</w:t>
            </w:r>
          </w:p>
          <w:p>
            <w:pPr>
              <w:pStyle w:val="Normal"/>
              <w:ind w:right="-720" w:hanging="0"/>
              <w:jc w:val="both"/>
              <w:rPr>
                <w:rFonts w:ascii="Arial" w:hAnsi="Arial" w:cs="Arial"/>
                <w:sz w:val="16"/>
              </w:rPr>
            </w:pPr>
            <w:r>
              <w:rPr>
                <w:rFonts w:cs="Arial" w:ascii="Arial" w:hAnsi="Arial"/>
                <w:sz w:val="16"/>
              </w:rPr>
              <w:t>ръцете си и да го пропуска в тялото на болния през зоната,</w:t>
            </w:r>
          </w:p>
          <w:p>
            <w:pPr>
              <w:pStyle w:val="Normal"/>
              <w:ind w:right="-720" w:hanging="0"/>
              <w:jc w:val="both"/>
              <w:rPr>
                <w:rFonts w:ascii="Arial" w:hAnsi="Arial" w:cs="Arial"/>
                <w:sz w:val="16"/>
              </w:rPr>
            </w:pPr>
            <w:r>
              <w:rPr>
                <w:rFonts w:cs="Arial" w:ascii="Arial" w:hAnsi="Arial"/>
                <w:sz w:val="16"/>
              </w:rPr>
              <w:t xml:space="preserve">която се обработва. Това умение се придобива при </w:t>
            </w:r>
          </w:p>
          <w:p>
            <w:pPr>
              <w:pStyle w:val="Normal"/>
              <w:ind w:right="-720" w:hanging="0"/>
              <w:jc w:val="both"/>
              <w:rPr>
                <w:rFonts w:ascii="Arial" w:hAnsi="Arial" w:cs="Arial"/>
                <w:sz w:val="16"/>
              </w:rPr>
            </w:pPr>
            <w:r>
              <w:rPr>
                <w:rFonts w:cs="Arial" w:ascii="Arial" w:hAnsi="Arial"/>
                <w:sz w:val="16"/>
              </w:rPr>
              <w:t xml:space="preserve">упражняване на специален вид гимнастика Цигун и е </w:t>
            </w:r>
          </w:p>
          <w:p>
            <w:pPr>
              <w:pStyle w:val="Normal"/>
              <w:ind w:right="-720" w:hanging="0"/>
              <w:jc w:val="both"/>
              <w:rPr>
                <w:rFonts w:ascii="Arial" w:hAnsi="Arial" w:cs="Arial"/>
                <w:sz w:val="16"/>
              </w:rPr>
            </w:pPr>
            <w:r>
              <w:rPr>
                <w:rFonts w:cs="Arial" w:ascii="Arial" w:hAnsi="Arial"/>
                <w:sz w:val="16"/>
              </w:rPr>
              <w:t>задължително условие за осъществяващия масаж.</w:t>
            </w:r>
          </w:p>
          <w:p>
            <w:pPr>
              <w:pStyle w:val="Normal"/>
              <w:ind w:right="-720" w:hanging="0"/>
              <w:jc w:val="both"/>
              <w:rPr>
                <w:rFonts w:ascii="Arial" w:hAnsi="Arial" w:cs="Arial"/>
                <w:sz w:val="16"/>
              </w:rPr>
            </w:pPr>
            <w:r>
              <w:rPr>
                <w:rFonts w:cs="Arial" w:ascii="Arial" w:hAnsi="Arial"/>
                <w:sz w:val="16"/>
              </w:rPr>
            </w:r>
          </w:p>
        </w:tc>
        <w:tc>
          <w:tcPr>
            <w:tcW w:w="3780" w:type="dxa"/>
            <w:tcBorders>
              <w:top w:val="single" w:sz="4" w:space="0" w:color="000000"/>
              <w:left w:val="single" w:sz="4" w:space="0" w:color="000000"/>
              <w:bottom w:val="single" w:sz="4" w:space="0" w:color="000000"/>
              <w:right w:val="single" w:sz="4" w:space="0" w:color="000000"/>
            </w:tcBorders>
          </w:tcPr>
          <w:p>
            <w:pPr>
              <w:pStyle w:val="Normal"/>
              <w:ind w:right="-720" w:hanging="0"/>
              <w:jc w:val="both"/>
              <w:rPr>
                <w:rFonts w:ascii="Arial" w:hAnsi="Arial" w:cs="Arial"/>
                <w:sz w:val="16"/>
              </w:rPr>
            </w:pPr>
            <w:r>
              <w:rPr>
                <w:rFonts w:cs="Arial" w:ascii="Arial" w:hAnsi="Arial"/>
                <w:sz w:val="16"/>
              </w:rPr>
              <w:t>Няма такова изискване. За манипуларащия е</w:t>
            </w:r>
          </w:p>
          <w:p>
            <w:pPr>
              <w:pStyle w:val="Normal"/>
              <w:ind w:right="-720" w:hanging="0"/>
              <w:jc w:val="both"/>
              <w:rPr>
                <w:rFonts w:ascii="Arial" w:hAnsi="Arial" w:cs="Arial"/>
                <w:sz w:val="16"/>
              </w:rPr>
            </w:pPr>
            <w:r>
              <w:rPr>
                <w:rFonts w:cs="Arial" w:ascii="Arial" w:hAnsi="Arial"/>
                <w:sz w:val="16"/>
              </w:rPr>
              <w:t xml:space="preserve">необходимо да тренира своята физическа </w:t>
            </w:r>
          </w:p>
          <w:p>
            <w:pPr>
              <w:pStyle w:val="Normal"/>
              <w:ind w:right="-720" w:hanging="0"/>
              <w:jc w:val="both"/>
              <w:rPr>
                <w:rFonts w:ascii="Arial" w:hAnsi="Arial" w:cs="Arial"/>
                <w:sz w:val="16"/>
              </w:rPr>
            </w:pPr>
            <w:r>
              <w:rPr>
                <w:rFonts w:cs="Arial" w:ascii="Arial" w:hAnsi="Arial"/>
                <w:sz w:val="16"/>
              </w:rPr>
              <w:t>сила и издръжливост.</w:t>
            </w:r>
          </w:p>
          <w:p>
            <w:pPr>
              <w:pStyle w:val="Normal"/>
              <w:ind w:right="-720" w:hanging="0"/>
              <w:jc w:val="both"/>
              <w:rPr>
                <w:rFonts w:ascii="Arial" w:hAnsi="Arial" w:cs="Arial"/>
                <w:sz w:val="16"/>
              </w:rPr>
            </w:pPr>
            <w:r>
              <w:rPr>
                <w:rFonts w:cs="Arial" w:ascii="Arial" w:hAnsi="Arial"/>
                <w:sz w:val="16"/>
              </w:rPr>
            </w:r>
          </w:p>
        </w:tc>
      </w:tr>
    </w:tbl>
    <w:p>
      <w:pPr>
        <w:pStyle w:val="Normal"/>
        <w:ind w:right="-720" w:firstLine="720"/>
        <w:jc w:val="both"/>
        <w:rPr>
          <w:rFonts w:ascii="Arial" w:hAnsi="Arial" w:cs="Arial"/>
          <w:sz w:val="28"/>
        </w:rPr>
      </w:pPr>
      <w:r>
        <w:rPr>
          <w:rFonts w:cs="Arial" w:ascii="Arial" w:hAnsi="Arial"/>
          <w:sz w:val="16"/>
        </w:rPr>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eastAsia="Arial" w:cs="Arial" w:ascii="Arial" w:hAnsi="Arial"/>
          <w:b/>
          <w:sz w:val="28"/>
        </w:rPr>
        <w:t xml:space="preserve"> </w:t>
      </w:r>
    </w:p>
    <w:p>
      <w:pPr>
        <w:pStyle w:val="Normal"/>
        <w:ind w:right="-720" w:firstLine="720"/>
        <w:jc w:val="both"/>
        <w:rPr>
          <w:rFonts w:ascii="Arial" w:hAnsi="Arial" w:cs="Arial"/>
          <w:sz w:val="28"/>
        </w:rPr>
      </w:pPr>
      <w:r>
        <w:rPr>
          <w:rFonts w:cs="Arial" w:ascii="Arial" w:hAnsi="Arial"/>
          <w:b/>
          <w:sz w:val="28"/>
        </w:rPr>
        <w:t>ФИЗИОЛОГИЧНО ВЛИЯНИЕ НА МАСАЖА ВЪРХУ</w:t>
      </w:r>
    </w:p>
    <w:p>
      <w:pPr>
        <w:pStyle w:val="Normal"/>
        <w:ind w:right="-720" w:firstLine="720"/>
        <w:jc w:val="both"/>
        <w:rPr>
          <w:rFonts w:ascii="Arial" w:hAnsi="Arial" w:cs="Arial"/>
          <w:sz w:val="28"/>
        </w:rPr>
      </w:pPr>
      <w:r>
        <w:rPr>
          <w:rFonts w:eastAsia="Arial" w:cs="Arial" w:ascii="Arial" w:hAnsi="Arial"/>
          <w:b/>
          <w:sz w:val="28"/>
        </w:rPr>
        <w:t xml:space="preserve"> </w:t>
      </w:r>
      <w:r>
        <w:rPr>
          <w:rFonts w:cs="Arial" w:ascii="Arial" w:hAnsi="Arial"/>
          <w:b/>
          <w:sz w:val="28"/>
        </w:rPr>
        <w:t>ОТДЕЛНИТЕ ОРГАНИ И СИСТЕМИ</w:t>
      </w:r>
    </w:p>
    <w:p>
      <w:pPr>
        <w:pStyle w:val="Normal"/>
        <w:ind w:right="-720" w:firstLine="720"/>
        <w:jc w:val="both"/>
        <w:rPr>
          <w:rFonts w:ascii="Arial" w:hAnsi="Arial" w:cs="Arial"/>
          <w:sz w:val="28"/>
        </w:rPr>
      </w:pPr>
      <w:r>
        <w:rPr>
          <w:rFonts w:cs="Arial" w:ascii="Arial" w:hAnsi="Arial"/>
          <w:b/>
          <w:sz w:val="28"/>
        </w:rPr>
      </w:r>
    </w:p>
    <w:p>
      <w:pPr>
        <w:pStyle w:val="Normal"/>
        <w:ind w:right="-720" w:firstLine="720"/>
        <w:jc w:val="both"/>
        <w:rPr>
          <w:rFonts w:ascii="Arial" w:hAnsi="Arial" w:cs="Arial"/>
          <w:sz w:val="28"/>
        </w:rPr>
      </w:pPr>
      <w:r>
        <w:rPr>
          <w:rFonts w:cs="Arial" w:ascii="Arial" w:hAnsi="Arial"/>
          <w:sz w:val="28"/>
        </w:rPr>
        <w:t>Масажът е последователно дозирано механично дразнене, прилагано директно върху кожата на човешкото тяло, с биофизичен и физиологичен ефект. То може да се извърши както с ръката на масажиста, така и със специален уред за масаж, чрез използването на специалните масажни начини поглаждане, разтриване, размачкване, вибрации. Приложени многократно с постепенно нарастване на силата на натиска, тези похвати тренират механизма на защитните и резервните възможности на организма, закаляват го и улесняват неговото физическо усъвършенстване, повишават работоспособността и допринасят за по-бързото отстраняване на умората.</w:t>
      </w:r>
    </w:p>
    <w:p>
      <w:pPr>
        <w:pStyle w:val="Normal"/>
        <w:ind w:right="-720" w:firstLine="720"/>
        <w:jc w:val="both"/>
        <w:rPr>
          <w:rFonts w:ascii="Arial" w:hAnsi="Arial" w:cs="Arial"/>
          <w:sz w:val="28"/>
        </w:rPr>
      </w:pPr>
      <w:r>
        <w:rPr>
          <w:rFonts w:cs="Arial" w:ascii="Arial" w:hAnsi="Arial"/>
          <w:sz w:val="28"/>
        </w:rPr>
        <w:t>Масажът се прилага още от дълбока древност, но без да се знаят механизмите на неговото въздействие върху организма, а се отчита само приятното усещане, облекчаването на болката и благоприятното му въздействие. Така емпирично се определят дозировката, подбират се похватите и се уточняват показанията и противопоказанията за прилагането му.</w:t>
      </w:r>
    </w:p>
    <w:p>
      <w:pPr>
        <w:pStyle w:val="Normal"/>
        <w:ind w:right="-720" w:firstLine="720"/>
        <w:jc w:val="both"/>
        <w:rPr>
          <w:rFonts w:ascii="Arial" w:hAnsi="Arial" w:cs="Arial"/>
          <w:sz w:val="28"/>
        </w:rPr>
      </w:pPr>
      <w:r>
        <w:rPr>
          <w:rFonts w:cs="Arial" w:ascii="Arial" w:hAnsi="Arial"/>
          <w:sz w:val="28"/>
        </w:rPr>
        <w:t>Едва през втората половина на ХІХ в., когато започва да се развива физиологията на физическите упражнения, се правят и първите опити за изясняване на въздействието на масажа. Това са трудовете на И. З. Заблудовски, който експериментално потвърждава, че разтриването възвръща способността на мускулите да се съкращават, след като са доведени до голяма умора от индуктивен ток. В. Мозенгайл (1876) доказва опитно чрез вкарване на цветна течност в коленните стави на заек, че под въздействието на масажа значително по-бързо се оттича от ставата вкараната течност. О. Лассар (1877) твърди, че масажът увеличава движението на лимфата 8 пъти в сравнение с покоя, докато химични и термични дразнители – едва 2 – 4 пъти. Гопадзе (1886) изследва влиянието на масажа върху азотната обмяна и установява, че тя се повишава независимо от количеството и качеството на приетата храна (цит. по В. Е. Василева – 1981). Моссо и Маджиори (1889) констатират, че масажът подпомага възстановяването на мускулната работоспособност, и то почти 2 пъти по-бързо. През същата година И. С.Гуревич пише, че масажът допринася за възстановяване на силата и работоспособността на уморени мускули на по-високо от изходното ниво. Тези и редица други опити от това време дават обяснение на въздействието на масажа, като се основават предимно на механистичната и локалистичната теория (цит. по Н. А. Белая – 1974).</w:t>
      </w:r>
    </w:p>
    <w:p>
      <w:pPr>
        <w:pStyle w:val="Normal"/>
        <w:ind w:right="-720" w:firstLine="720"/>
        <w:jc w:val="both"/>
        <w:rPr>
          <w:rFonts w:ascii="Arial" w:hAnsi="Arial" w:cs="Arial"/>
          <w:sz w:val="28"/>
        </w:rPr>
      </w:pPr>
      <w:r>
        <w:rPr>
          <w:rFonts w:cs="Arial" w:ascii="Arial" w:hAnsi="Arial"/>
          <w:sz w:val="28"/>
        </w:rPr>
        <w:t>Учението на  И. М Сеченов (1829 – 1905), И. П. Павлов (1849 – 1024), Н. Е. Веденски (1852 – 1922), А. А. Ухтомски (1875 – 1942) и на техните ученици изяснява въпроса за възприемането и предаването на външните дразнители. Оттук идва и новото разбиране за въздействието върху организма – проявява се рефлекторната теория. Сега е известно, че въздействието на масажа е сложен физиологичен процес, в който участват почти всички органи и системи при водещата и регулиращата роля на нервната система. Въздейстивето на масажа се основава на реактивността на организма към заобикалящата го среда и на свойството на клетките да реагират на дразнения, идващи от тази среда (цит. по Н. А. Белая – 1974).</w:t>
      </w:r>
    </w:p>
    <w:p>
      <w:pPr>
        <w:pStyle w:val="Normal"/>
        <w:ind w:right="-720" w:firstLine="720"/>
        <w:jc w:val="both"/>
        <w:rPr>
          <w:rFonts w:ascii="Arial" w:hAnsi="Arial" w:cs="Arial"/>
          <w:sz w:val="28"/>
        </w:rPr>
      </w:pPr>
      <w:r>
        <w:rPr>
          <w:rFonts w:cs="Arial" w:ascii="Arial" w:hAnsi="Arial"/>
          <w:sz w:val="28"/>
        </w:rPr>
        <w:t>При всеки похват от масажа, изпълнен от ръката на масажиста върху която и да е част от човешкото тяло, се дразнят рецепторите в кожата – екстерорецепторите, в мускулите и сухожилията – проприорецепторите и рецепторите в стените на кръвоносните съдове – ангиорецепторите. Приели дразненето, те го предават центростремително към централната нервна система, на чрез нея и към вегетативната нервна система. В резултат на това се получава общо въздейстие и се засилват функциите на почти всички органи и системи. Масажът се проявява като стресор, чието въздействие се характеризира с разгръщане на механизма на обща адаптация, като по този начин се осигурява и положителният фон за осъществяване на специфичните хемостатични реакции и за мобилизация на защитните способности на организма. При това общо въздействие най-силно реагират тъканите от областта, в която се прилага масажът.</w:t>
      </w:r>
    </w:p>
    <w:p>
      <w:pPr>
        <w:pStyle w:val="Normal"/>
        <w:ind w:right="-720" w:firstLine="720"/>
        <w:jc w:val="both"/>
        <w:rPr>
          <w:rFonts w:ascii="Arial" w:hAnsi="Arial" w:cs="Arial"/>
          <w:sz w:val="28"/>
        </w:rPr>
      </w:pPr>
      <w:r>
        <w:rPr>
          <w:rFonts w:cs="Arial" w:ascii="Arial" w:hAnsi="Arial"/>
          <w:sz w:val="28"/>
        </w:rPr>
        <w:t>Освен по нервнорефлекторен път, в механизма на предаване на действието на масажа взема участие и нхуморалният фактор. Изследвания на Schaudig (1930), Rhumann (1933) и на Н. С. Звоницки (1939) – цит. по А. Ф. Вербов (1966), показват, че под влияние на масажа в кожата се образуват, активират и постъпват в кръвта биологично-активни вещества от групата на тъканните хормони, които участват в предаването на нервните импулси и в регулацията на съдовия тонус. Това са хистаминът, хистаминоподобните вещества и ацетилхолинът. Масажът засилва дейността на дълбоките слоеве на кожата, за които е доказано, че имат и вътресекреторна функция, като образуват хистамин и други високоактивни вещества. Заедно с разпада на белтъците те се включват в кръвния и лимфния ток и се разнасят по целия организъм, като оказват разнообразно влияние върху съдовете и върху отделните органи и системи. Хистаминът въздейства върху надбъбречната жлеза и предизвиква повишено отделяне на адреналин, а ацетилхолинът играе роля на медиатор в предаването на нервното възбуждане. В. А. Макаров (1975) съобщава, че натрупаният при масажа активен ацетилхолин създава благоприятни условия за работа на скелетната мускулатура, като ускорява предаването на нервните импулси както от една нервна клетка на друга, така и от нервните влакна на мускулните. В. Е. Василева (1981) съобщава в изследванията си за намаляване на латентното време за съкращаване на мускула след масажа, което може да се дължи както на повишената възбудимост на нервните центрове, така и на хуморалния фактор.</w:t>
      </w:r>
    </w:p>
    <w:p>
      <w:pPr>
        <w:pStyle w:val="Normal"/>
        <w:ind w:right="-720" w:firstLine="720"/>
        <w:jc w:val="both"/>
        <w:rPr>
          <w:rFonts w:ascii="Arial" w:hAnsi="Arial" w:cs="Arial"/>
          <w:sz w:val="28"/>
        </w:rPr>
      </w:pPr>
      <w:r>
        <w:rPr>
          <w:rFonts w:cs="Arial" w:ascii="Arial" w:hAnsi="Arial"/>
          <w:sz w:val="28"/>
        </w:rPr>
        <w:t>Хуморалната теория за въздействие на масажа трябва да се разглежда съвместно с нервнорефлекторната. Някои автори даже говорят за нервно-хуморален механизъм на действие на масажа.</w:t>
      </w:r>
    </w:p>
    <w:p>
      <w:pPr>
        <w:pStyle w:val="Normal"/>
        <w:ind w:right="-720" w:firstLine="720"/>
        <w:jc w:val="both"/>
        <w:rPr>
          <w:rFonts w:ascii="Arial" w:hAnsi="Arial" w:cs="Arial"/>
          <w:sz w:val="28"/>
        </w:rPr>
      </w:pPr>
      <w:r>
        <w:rPr>
          <w:rFonts w:cs="Arial" w:ascii="Arial" w:hAnsi="Arial"/>
          <w:sz w:val="28"/>
        </w:rPr>
        <w:t>Масажът  обаче е един механичен външен дразнител. Затова освен по нервнохуморален и нервнорефлекторен път, той влияе и по механичън път. На мястото на прилагането му механично се разтеглят тъкани, притискат се кръвоносни и лимфни съдове.  А това усилва движението на течностите в организма и по този начин допринася за отстраняване на застойните явления, за засилване на обмяната на веществата. Освен това механично се отстранява най-горният слой мъртви епителни клетки на епидермиса и се подобрява кожното дишане.</w:t>
      </w:r>
    </w:p>
    <w:p>
      <w:pPr>
        <w:pStyle w:val="Normal"/>
        <w:ind w:right="-720" w:firstLine="720"/>
        <w:jc w:val="both"/>
        <w:rPr>
          <w:rFonts w:ascii="Arial" w:hAnsi="Arial" w:cs="Arial"/>
          <w:sz w:val="28"/>
        </w:rPr>
      </w:pPr>
      <w:r>
        <w:rPr>
          <w:rFonts w:cs="Arial" w:ascii="Arial" w:hAnsi="Arial"/>
          <w:sz w:val="28"/>
        </w:rPr>
        <w:t>От казаното следва, че масажът трябва да се разглежда като научнообоснован и практически проверен метод, оказващ благотворно влияние чрез нервната система върху целия организъм.</w:t>
      </w:r>
    </w:p>
    <w:p>
      <w:pPr>
        <w:pStyle w:val="Normal"/>
        <w:ind w:right="-720" w:firstLine="720"/>
        <w:jc w:val="both"/>
        <w:rPr>
          <w:rFonts w:ascii="Arial" w:hAnsi="Arial" w:cs="Arial"/>
          <w:sz w:val="28"/>
        </w:rPr>
      </w:pPr>
      <w:r>
        <w:rPr>
          <w:rFonts w:cs="Arial" w:ascii="Arial" w:hAnsi="Arial"/>
          <w:sz w:val="28"/>
        </w:rPr>
        <w:t>Според Н. А. Белая (1974) масажът въздейства многостранно върху нервната система, кръво- и лимфообращението, обмяната на веществата и други жизненоважни функции на организма, и то както общо, така и локално. Действието му се свръзва с реакцията на всички нзвена на нервната система – от рецептора на масажираната област до кората на главния мозък, с включване на хуморалните ендокринни звена, с изменения в дейността на вътрешните органи на тялото чрез моторно-висцералните рефлекси.</w:t>
      </w:r>
    </w:p>
    <w:p>
      <w:pPr>
        <w:pStyle w:val="Normal"/>
        <w:ind w:right="-720" w:firstLine="720"/>
        <w:jc w:val="both"/>
        <w:rPr>
          <w:rFonts w:ascii="Arial" w:hAnsi="Arial" w:cs="Arial"/>
          <w:sz w:val="28"/>
        </w:rPr>
      </w:pPr>
      <w:r>
        <w:rPr>
          <w:rFonts w:cs="Arial" w:ascii="Arial" w:hAnsi="Arial"/>
          <w:sz w:val="28"/>
        </w:rPr>
        <w:t>Според В. А. Макаров (1975) чрез тези механизми на действие на масажа върху отделните органи и системи е възможно целенасочено да се изменя функционалното състояние на организма.</w:t>
      </w:r>
    </w:p>
    <w:p>
      <w:pPr>
        <w:pStyle w:val="Normal"/>
        <w:ind w:right="-720" w:firstLine="720"/>
        <w:jc w:val="both"/>
        <w:rPr>
          <w:rFonts w:ascii="Arial" w:hAnsi="Arial" w:cs="Arial"/>
          <w:sz w:val="28"/>
        </w:rPr>
      </w:pPr>
      <w:r>
        <w:rPr>
          <w:rFonts w:cs="Arial" w:ascii="Arial" w:hAnsi="Arial"/>
          <w:sz w:val="28"/>
        </w:rPr>
        <w:t>Силата на въздействието, предизвикано при прилагането на масажните похвати, зависи от продължителността и от темпа на прилагане, както и от силата на натиска върху тъканите. Същевременно тя се обуславя и от състоянието на реактивността на организма, върху който се прилага. В. А. Макаров (1975) предлага 5 основни направления на влиянието на масажа върху функционалното състояние на организма: тонизиращо, успокояващо, трофично, енерготропно и нормализиращо функциите.</w:t>
      </w:r>
    </w:p>
    <w:p>
      <w:pPr>
        <w:pStyle w:val="Normal"/>
        <w:ind w:right="-720" w:firstLine="720"/>
        <w:jc w:val="both"/>
        <w:rPr>
          <w:rFonts w:ascii="Arial" w:hAnsi="Arial" w:cs="Arial"/>
          <w:sz w:val="28"/>
        </w:rPr>
      </w:pPr>
      <w:r>
        <w:rPr>
          <w:rFonts w:cs="Arial" w:ascii="Arial" w:hAnsi="Arial"/>
          <w:b/>
          <w:sz w:val="28"/>
        </w:rPr>
        <w:t>Тонизиращото влияние</w:t>
      </w:r>
      <w:r>
        <w:rPr>
          <w:rFonts w:cs="Arial" w:ascii="Arial" w:hAnsi="Arial"/>
          <w:sz w:val="28"/>
        </w:rPr>
        <w:t xml:space="preserve"> е свързано с интензивността на потока от нервни импулси, идващи от проприорецепторите на масажираните тъкани към кората на главния мозък, с което се засилват процесите на възбуждане в централната нервна система. Това тонизиране на кората може да се обясни с повишаване на функционалната активност на ретикуларната формация на главния мозък под действието на импулсите, получавани от проприорецепторите.</w:t>
      </w:r>
    </w:p>
    <w:p>
      <w:pPr>
        <w:pStyle w:val="Normal"/>
        <w:ind w:right="-720" w:firstLine="720"/>
        <w:jc w:val="both"/>
        <w:rPr>
          <w:rFonts w:ascii="Arial" w:hAnsi="Arial" w:cs="Arial"/>
          <w:sz w:val="28"/>
        </w:rPr>
      </w:pPr>
      <w:r>
        <w:rPr>
          <w:rFonts w:cs="Arial" w:ascii="Arial" w:hAnsi="Arial"/>
          <w:sz w:val="28"/>
        </w:rPr>
        <w:t>В практиката това влияние на масажа се осъществява чрез използването на по-дълбокодействащи похвати като размачкване или ударни похвати, които се прилагат с по-бързо темпо, но по-краткотрайно. Такова влияние се търси, когато е необходимо да се отстраняват неблагоприятни състояния при намаляване на проприоцептивните дразнения, напр. при имобилизация след травми, при по-продължително залежаване при някои заболявания, а при спортистите – при предстартова апатия или след продължително пътуване преди състезание.</w:t>
      </w:r>
    </w:p>
    <w:p>
      <w:pPr>
        <w:pStyle w:val="Normal"/>
        <w:ind w:right="-720" w:firstLine="720"/>
        <w:jc w:val="both"/>
        <w:rPr>
          <w:rFonts w:ascii="Arial" w:hAnsi="Arial" w:cs="Arial"/>
          <w:sz w:val="28"/>
        </w:rPr>
      </w:pPr>
      <w:r>
        <w:rPr>
          <w:rFonts w:cs="Arial" w:ascii="Arial" w:hAnsi="Arial"/>
          <w:sz w:val="28"/>
        </w:rPr>
        <w:t>Успокояващото действие на масажа се постига с ритмично и продължително, но с лек натиск прилагане на леко дразнещи похвати като поглаждане, изстискване, полюляване върху обширни повърхности на тялото, каквито са гърбът, гърдите, поясната област. Това довежда до засилване на задръжните процеси в кората на главния мозък. Възбудимостта на нервната система се снижава и от прилагането на пасивни движения и продължително разтриване в бавен темп.</w:t>
      </w:r>
    </w:p>
    <w:p>
      <w:pPr>
        <w:pStyle w:val="Normal"/>
        <w:ind w:right="-720" w:firstLine="720"/>
        <w:jc w:val="both"/>
        <w:rPr>
          <w:rFonts w:ascii="Arial" w:hAnsi="Arial" w:cs="Arial"/>
          <w:sz w:val="28"/>
        </w:rPr>
      </w:pPr>
      <w:r>
        <w:rPr>
          <w:rFonts w:cs="Arial" w:ascii="Arial" w:hAnsi="Arial"/>
          <w:sz w:val="28"/>
        </w:rPr>
        <w:t>В спортната практика масажистът се стреми да постигне този ефект при т.нар. предстартова треска при спортистите или при силна възбуда след загубено състезание.</w:t>
      </w:r>
    </w:p>
    <w:p>
      <w:pPr>
        <w:pStyle w:val="Normal"/>
        <w:ind w:right="-720" w:firstLine="720"/>
        <w:jc w:val="both"/>
        <w:rPr>
          <w:rFonts w:ascii="Arial" w:hAnsi="Arial" w:cs="Arial"/>
          <w:sz w:val="28"/>
        </w:rPr>
      </w:pPr>
      <w:r>
        <w:rPr>
          <w:rFonts w:cs="Arial" w:ascii="Arial" w:hAnsi="Arial"/>
          <w:b/>
          <w:sz w:val="28"/>
        </w:rPr>
        <w:t>Трофичното влияние</w:t>
      </w:r>
      <w:r>
        <w:rPr>
          <w:rFonts w:cs="Arial" w:ascii="Arial" w:hAnsi="Arial"/>
          <w:sz w:val="28"/>
        </w:rPr>
        <w:t xml:space="preserve"> на масажа се изразява в подобряване на процесите на хранене в различните тъкани и органи. Това е тясно свързано със засилване на кръво- и лимфообращението, с което се подобрява доставката на кислород и хранителни вещества. Всички масажни похвати дразнят ангиорецепторите и подобряват по този начин образуването на трофични рефлекси. Чрез дразнене на проприорецепторите в мускулите се ускорява образуването на моторносъдови рефлекси, които също подпомагат кръвообращението в мускулите.</w:t>
      </w:r>
    </w:p>
    <w:p>
      <w:pPr>
        <w:pStyle w:val="Normal"/>
        <w:ind w:right="-720" w:firstLine="720"/>
        <w:jc w:val="both"/>
        <w:rPr>
          <w:rFonts w:ascii="Arial" w:hAnsi="Arial" w:cs="Arial"/>
          <w:sz w:val="28"/>
        </w:rPr>
      </w:pPr>
      <w:r>
        <w:rPr>
          <w:rFonts w:cs="Arial" w:ascii="Arial" w:hAnsi="Arial"/>
          <w:sz w:val="28"/>
        </w:rPr>
        <w:t>Отдавна е известно трофичното влияние на масажа върху възстановяването на работоспособността на мускулите. В лечебната практика този ефет се търси при профилактиката на мускулната атрофия или за борбата с нея, ако тя вече е настъпила.</w:t>
      </w:r>
    </w:p>
    <w:p>
      <w:pPr>
        <w:pStyle w:val="Normal"/>
        <w:ind w:right="-720" w:firstLine="720"/>
        <w:jc w:val="both"/>
        <w:rPr>
          <w:rFonts w:ascii="Arial" w:hAnsi="Arial" w:cs="Arial"/>
          <w:sz w:val="28"/>
        </w:rPr>
      </w:pPr>
      <w:r>
        <w:rPr>
          <w:rFonts w:cs="Arial" w:ascii="Arial" w:hAnsi="Arial"/>
          <w:sz w:val="28"/>
        </w:rPr>
        <w:t>Енерготропното въздействие на масажа се изразява във функционални изменения, които повишават работоспособността на нервно-мускулния апарат. Това са преди всичко активирането на обмяната на веществата в масажираните тъкани, образуването на активна форма на ацетилхолин, с което се ускорява предаването на нервните импулси към мускулните влакна, образуването на активна форма на хистамин, който разширява кръвоносните съдове в мускулите и повишава температурата в масажирания участък. В практиката към това въздействие се стреми масажисът, когато цели повишаване на работоспособността на мускула, подобряване на качествата сила и издръжливост.</w:t>
      </w:r>
    </w:p>
    <w:p>
      <w:pPr>
        <w:pStyle w:val="Normal"/>
        <w:ind w:right="-720" w:firstLine="720"/>
        <w:jc w:val="both"/>
        <w:rPr>
          <w:rFonts w:ascii="Arial" w:hAnsi="Arial" w:cs="Arial"/>
          <w:sz w:val="28"/>
        </w:rPr>
      </w:pPr>
      <w:r>
        <w:rPr>
          <w:rFonts w:cs="Arial" w:ascii="Arial" w:hAnsi="Arial"/>
          <w:b/>
          <w:sz w:val="28"/>
        </w:rPr>
        <w:t>Нормализирането на функциите</w:t>
      </w:r>
      <w:r>
        <w:rPr>
          <w:rFonts w:cs="Arial" w:ascii="Arial" w:hAnsi="Arial"/>
          <w:sz w:val="28"/>
        </w:rPr>
        <w:t xml:space="preserve"> е важна последица от прилагането на масажа. Масажните похвати оказват нормализиращо въздействие върху динамиката на нервните процеси в кората на главния мозък. Според А. В. Лебедински (цит. по В. А. Макаров) проприоцептивните импулси от мускулите и другите тъкани при масаж изменят възбудимостта на коровата зона на двигателния анализатор и установяват развитието на надпределно задържане. При нарушаване на някои функии на вътрешните органи в резултат на задържане в подкорови образувания, проприоцептивните импулси могат да окажат нормализиращо въздействие, да подобрят координационните взаимоотношения между кората на главния мозък и подкорието. В практиката това влияние се използва при силно преобладаване на процесите на задържане или възбуждане на нервната система. За спортистите това въздейстиве е много важно при състояние на претренираност.</w:t>
      </w:r>
    </w:p>
    <w:p>
      <w:pPr>
        <w:pStyle w:val="Normal"/>
        <w:ind w:right="-720" w:firstLine="720"/>
        <w:jc w:val="both"/>
        <w:rPr>
          <w:rFonts w:ascii="Arial" w:hAnsi="Arial" w:cs="Arial"/>
          <w:sz w:val="28"/>
        </w:rPr>
      </w:pPr>
      <w:r>
        <w:rPr>
          <w:rFonts w:cs="Arial" w:ascii="Arial" w:hAnsi="Arial"/>
          <w:sz w:val="28"/>
        </w:rPr>
        <w:t>Образуваните при масажа огнища на възбуждане в зоните на двигателния анализатор могат да имат значение за потискане (по закона на отрицателната индукция) на застойното (патологичното) огнище на възбуждане в кората на главния мозък. Голяма роля за възстановяването на функциите на различните органи при лечебния масаж има сегментарният масаж, при който се въздейства върху определени рефлексогенни зони.</w:t>
      </w:r>
    </w:p>
    <w:p>
      <w:pPr>
        <w:pStyle w:val="Normal"/>
        <w:ind w:right="-720" w:firstLine="720"/>
        <w:jc w:val="both"/>
        <w:rPr>
          <w:rFonts w:ascii="Arial" w:hAnsi="Arial" w:cs="Arial"/>
          <w:sz w:val="28"/>
        </w:rPr>
      </w:pPr>
      <w:r>
        <w:rPr>
          <w:rFonts w:cs="Arial" w:ascii="Arial" w:hAnsi="Arial"/>
          <w:sz w:val="28"/>
        </w:rPr>
        <w:t>Всички тези благоприятни промени в организма под действието на масажа могат да се засилят и проявата им да се ускори, ако той бъде съчетан с физически упражнения и физиотерапевтични фактори.</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b/>
          <w:sz w:val="28"/>
        </w:rPr>
        <w:t>ВЪЗДЕЙСТВИЕ НА МАСАЖА ВЪРХУ ЛИМФНАТА СИСТЕМА</w:t>
      </w:r>
    </w:p>
    <w:p>
      <w:pPr>
        <w:pStyle w:val="Normal"/>
        <w:ind w:right="-720" w:firstLine="720"/>
        <w:jc w:val="both"/>
        <w:rPr>
          <w:rFonts w:ascii="Arial" w:hAnsi="Arial" w:cs="Arial"/>
          <w:sz w:val="28"/>
        </w:rPr>
      </w:pPr>
      <w:r>
        <w:rPr>
          <w:rFonts w:cs="Arial" w:ascii="Arial" w:hAnsi="Arial"/>
          <w:b/>
          <w:sz w:val="28"/>
        </w:rPr>
      </w:r>
    </w:p>
    <w:p>
      <w:pPr>
        <w:pStyle w:val="TextBodyIndent"/>
        <w:jc w:val="both"/>
        <w:rPr>
          <w:rFonts w:ascii="Arial" w:hAnsi="Arial" w:cs="Arial"/>
          <w:sz w:val="28"/>
        </w:rPr>
      </w:pPr>
      <w:r>
        <w:rPr/>
        <w:t>Лимфната система обхваща всички тъкани и органи и пряко или косвено участва в процесите, осигуряващи постоянството на вътрешната среда на организма. Съдовете й са допълнителна дренажна система, чрез която тъканната течност се оттича в кръвното русло.</w:t>
      </w:r>
    </w:p>
    <w:p>
      <w:pPr>
        <w:pStyle w:val="Normal"/>
        <w:ind w:right="-720" w:firstLine="720"/>
        <w:jc w:val="both"/>
        <w:rPr>
          <w:rFonts w:ascii="Arial" w:hAnsi="Arial" w:cs="Arial"/>
          <w:sz w:val="28"/>
        </w:rPr>
      </w:pPr>
      <w:r>
        <w:rPr>
          <w:rFonts w:cs="Arial" w:ascii="Arial" w:hAnsi="Arial"/>
          <w:b/>
          <w:sz w:val="28"/>
        </w:rPr>
        <w:t>Строеж на лимфната система</w:t>
      </w:r>
      <w:r>
        <w:rPr>
          <w:rFonts w:cs="Arial" w:ascii="Arial" w:hAnsi="Arial"/>
          <w:sz w:val="28"/>
        </w:rPr>
        <w:t>. Всички тъкани с изключение на повърхностните слоеве на кожата, ЦНС и костната тъкан са набраздени от множество лимфни капиляри, образуващи  тънка мрежа. В тях се осъществява образуването на лимфата, т.е. постъпването на интерстициалната течност в просвета на лимфните съдове. Тези капиляри, за разлика от кръвоносните, са закрити. Лимфните капиляри се събират в по-големи лимфни съдове – предвъзлови лимфни колектори, които преминават през лимфните възли (noduli lymphatici). Те са струпани на важни ключови места в тялото: по продължение на храносмилателния тракт, по въздухоносните пътища, под мишницата – за да ограничат разпространението на инфекцията, възникнала някъде по горния крайник, в ингвиналните гънки – за защита на долните крайници, а по-малки лимфни възли се намират в лакътната и подколянната ямка, зад ушите, под челюстта, под шията, над и под ключиците и т.н. От лимфните възли започват следвъзловите лимфни колектори и стволове (трункуси), след които лимфата се влива в главните лимфни протоци (гръден и десен лимфен проток). Лимфата от долните крайници се събира и протича през левия и десния поясен ствол (truncus  lumbalis et dextra). Заедно с чревния ствол (truncus intestinalis), който се намира на нивото на пъта. От него лимфата преминава през най-големия лимфен съд на тялото – гръдния лимфен проток (ductus thoracicus), който върви успоредно на гръбначния стълб. В него на височината на лявата ключица се вливат други два големи лимфни съда, които събират лимфата от горната лява половина на тялото – левия яремен ствол (truncus jugularis sinistra), събиращ лимфата от лявата част на главата, и левият подключичен ствол (truncus subclavius sinistra), събиращ лимфата от областта на левия горен крайник и лявата част на гръдния кош. След това гръдният проток, който побира голяма част от лимфата на тялото (3/4 от нея), се вливат в лявата подключична вена (vena subclavia sinistra). Лимфата от дясната част на главата, областта на десния горен крайник и дясната част на гръдния кош се събира в други два големи съда – десния яремен ствол (trunsus jugularis dextra), който събира лимфата от дясната част на главата, и десния подключичен ствол (truncus subclavius dextra), който събира лимфата от областта на десния горен крайник и дясната част на гръдния кош. Тези два съда се вливат във втория по големина лимфен съд на тялото – десен лимфен трункус (truncus lymphaticus dextra), който излива съдържимото си в дясната подключична вена (venа subclavia dextra). Двете подключични вени се вливат в горната празна вена (venа cava superior), която изпраща своята кръв, смесена със съдържимото на лифните протоци, в дясното предсърдие.</w:t>
      </w:r>
    </w:p>
    <w:p>
      <w:pPr>
        <w:pStyle w:val="Normal"/>
        <w:ind w:right="-720" w:firstLine="720"/>
        <w:jc w:val="both"/>
        <w:rPr>
          <w:rFonts w:ascii="Arial" w:hAnsi="Arial" w:cs="Arial"/>
          <w:sz w:val="28"/>
        </w:rPr>
      </w:pPr>
      <w:r>
        <w:rPr>
          <w:rFonts w:cs="Arial" w:ascii="Arial" w:hAnsi="Arial"/>
          <w:sz w:val="28"/>
        </w:rPr>
        <w:t>Стените на лимфните капиляри са образувани от еднослоен ендотел, през който лесно преминават разтворите на електролитите, въглехидратите, мазнините и белтъците. В стените на по-големите лимфни съдове има гладкомускулни клетки и клапи както във вените.</w:t>
      </w:r>
    </w:p>
    <w:p>
      <w:pPr>
        <w:pStyle w:val="TextBodyIndent"/>
        <w:jc w:val="both"/>
        <w:rPr>
          <w:rFonts w:ascii="Arial" w:hAnsi="Arial" w:cs="Arial"/>
          <w:sz w:val="28"/>
        </w:rPr>
      </w:pPr>
      <w:r>
        <w:rPr/>
        <w:t>а)</w:t>
        <w:tab/>
        <w:tab/>
        <w:tab/>
        <w:tab/>
        <w:t>б)</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Фиг. 2. Повърхностни лимфни съдове: а. Лице. б. Глава и шия. в. Предна повърхност на трупа. г. Задна повърхност на трупа. д. Горни крайници. е. Долни крайници.</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b/>
          <w:sz w:val="28"/>
        </w:rPr>
        <w:t>Състав и количество на лимфата</w:t>
      </w:r>
      <w:r>
        <w:rPr>
          <w:rFonts w:cs="Arial" w:ascii="Arial" w:hAnsi="Arial"/>
          <w:sz w:val="28"/>
        </w:rPr>
        <w:t>. Лимфата се образува от тъканната течност. Цветът й е жълтеникав, но може да достигне до млечнобял в зависимост от съдържанието на различните хранителни вещества. Около 95 % от лимфата на човешкия организъм е вода, а останалите 5 % са твърди вещества. Средно съдържанието на белтъци в нея е 20 g/l, макар тази величина в различните органи значително да варира в зависимост от проницаемостта на кръвоносните капиляри. Освен тях в малки количества се съдържат още мазнини, соли, холестерин, лецитин, фибрин.</w:t>
      </w:r>
    </w:p>
    <w:p>
      <w:pPr>
        <w:pStyle w:val="Normal"/>
        <w:ind w:right="-720" w:firstLine="720"/>
        <w:jc w:val="both"/>
        <w:rPr>
          <w:rFonts w:ascii="Arial" w:hAnsi="Arial" w:cs="Arial"/>
          <w:sz w:val="28"/>
        </w:rPr>
      </w:pPr>
      <w:r>
        <w:rPr>
          <w:rFonts w:cs="Arial" w:ascii="Arial" w:hAnsi="Arial"/>
          <w:sz w:val="28"/>
        </w:rPr>
        <w:t>Лимфните съдове са важни транспортни пътища, през които абсорбираните хранителни вещества постъпват от храносмилателния тракт. От власинките натънките черва водят началото си огромен брой лимфни капиляри. Преминавайки през по-големи съдове, те пренасят хранителните вещества чрез truncus intestinalis до cysterna chyli и оттам по големия гръден проток – в кръвта.</w:t>
      </w:r>
    </w:p>
    <w:p>
      <w:pPr>
        <w:pStyle w:val="Normal"/>
        <w:ind w:right="-720" w:firstLine="720"/>
        <w:jc w:val="both"/>
        <w:rPr>
          <w:rFonts w:ascii="Arial" w:hAnsi="Arial" w:cs="Arial"/>
          <w:sz w:val="28"/>
        </w:rPr>
      </w:pPr>
      <w:r>
        <w:rPr>
          <w:rFonts w:cs="Arial" w:ascii="Arial" w:hAnsi="Arial"/>
          <w:sz w:val="28"/>
        </w:rPr>
        <w:t>Нормално за денонощие се образуват около 2 l лимфа, съставляваща 10 % от течността, която не се реабсорбира след филтрацията в капилярите. Както и скороста на продукцията на лимфа средната скорост на лифотока е много малка (4 mm/s, 6 оборота за денонощие). В тези лимфмни съдове, в чиито стени има гладкомускулни влакна, лимфата се придвижва благодарение на ритмичните съкращения на тези клетки. Обратният й ток се осуетява от клапите. В лимфните капиляри и съдове на скелетните мускули токът на лимфата се осигурява също от мускулната помпа, т.е. мускулните съкращения. При това, както и кръвта във вените, лимфата се придвижва по лимфните съдове поради факта, че временното  повишаване на налягането в околните тъкани се съпровожда с притискане на тези съдове. Общата скорост на лимфния ток при мускулна работа може да нарасне с 10 – 15 пъти в сравнение с тази в покой, а при масаж – 7 – 8 пъти.</w:t>
      </w:r>
    </w:p>
    <w:p>
      <w:pPr>
        <w:pStyle w:val="Normal"/>
        <w:ind w:right="-720" w:firstLine="720"/>
        <w:jc w:val="both"/>
        <w:rPr>
          <w:rFonts w:ascii="Arial" w:hAnsi="Arial" w:cs="Arial"/>
          <w:sz w:val="28"/>
        </w:rPr>
      </w:pPr>
      <w:r>
        <w:rPr>
          <w:rFonts w:cs="Arial" w:ascii="Arial" w:hAnsi="Arial"/>
          <w:sz w:val="28"/>
        </w:rPr>
        <w:t>Основната функция на лимфната система се състои в отделяне интерстициалното пространство на тези белтъци и други вещества, които не са реабсорбирани в кръвоносните капиляри. Препятствайки натрупването на течности в тъканното пространство при повишена филтрация в капилярите, лимфната система изпълнява една важна функция – дренажна. След превръзка или флебит в лимфните съдове на тъканите, разположени дистално, се нарушава лимфотокът, при което се развива изразен местен оток (т нар. лимфенн оток).</w:t>
      </w:r>
    </w:p>
    <w:p>
      <w:pPr>
        <w:pStyle w:val="Normal"/>
        <w:ind w:right="-720" w:firstLine="720"/>
        <w:jc w:val="both"/>
        <w:rPr>
          <w:rFonts w:ascii="Arial" w:hAnsi="Arial" w:cs="Arial"/>
          <w:sz w:val="28"/>
        </w:rPr>
      </w:pPr>
      <w:r>
        <w:rPr>
          <w:rFonts w:cs="Arial" w:ascii="Arial" w:hAnsi="Arial"/>
          <w:b/>
          <w:sz w:val="28"/>
        </w:rPr>
        <w:t>Масажни въздействия</w:t>
      </w:r>
      <w:r>
        <w:rPr>
          <w:rFonts w:cs="Arial" w:ascii="Arial" w:hAnsi="Arial"/>
          <w:sz w:val="28"/>
        </w:rPr>
        <w:t>. Обикновено се осъществяват по хода на лимфните съдове (лимфния ток) към разположените най-близки лимфни възли. Тези движения се изпълняват по т.нар. масажни линии.</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Фиг. 3. Посока на масажните движения</w:t>
      </w:r>
    </w:p>
    <w:p>
      <w:pPr>
        <w:pStyle w:val="Normal"/>
        <w:ind w:right="-720" w:firstLine="720"/>
        <w:jc w:val="both"/>
        <w:rPr>
          <w:rFonts w:ascii="Arial" w:hAnsi="Arial" w:cs="Arial"/>
          <w:sz w:val="28"/>
        </w:rPr>
      </w:pPr>
      <w:r>
        <w:rPr>
          <w:rFonts w:cs="Arial" w:ascii="Arial" w:hAnsi="Arial"/>
          <w:sz w:val="28"/>
        </w:rPr>
      </w:r>
    </w:p>
    <w:p>
      <w:pPr>
        <w:pStyle w:val="Normal"/>
        <w:numPr>
          <w:ilvl w:val="0"/>
          <w:numId w:val="5"/>
        </w:numPr>
        <w:ind w:left="1080" w:right="-720" w:hanging="360"/>
        <w:jc w:val="both"/>
        <w:rPr>
          <w:rFonts w:ascii="Arial" w:hAnsi="Arial" w:cs="Arial"/>
          <w:sz w:val="28"/>
        </w:rPr>
      </w:pPr>
      <w:r>
        <w:rPr>
          <w:rFonts w:cs="Arial" w:ascii="Arial" w:hAnsi="Arial"/>
          <w:sz w:val="28"/>
        </w:rPr>
        <w:t>Масаж на окосмената част на главата. Направлението на масажните движения е от темето надолу и назад и встрани към лимфните възли, намиращи се в областта на тила, около ушите и шията.</w:t>
      </w:r>
    </w:p>
    <w:p>
      <w:pPr>
        <w:pStyle w:val="Normal"/>
        <w:numPr>
          <w:ilvl w:val="0"/>
          <w:numId w:val="5"/>
        </w:numPr>
        <w:ind w:left="1080" w:right="-720" w:hanging="360"/>
        <w:jc w:val="both"/>
        <w:rPr>
          <w:rFonts w:ascii="Arial" w:hAnsi="Arial" w:cs="Arial"/>
          <w:sz w:val="28"/>
        </w:rPr>
      </w:pPr>
      <w:r>
        <w:rPr>
          <w:rFonts w:cs="Arial" w:ascii="Arial" w:hAnsi="Arial"/>
          <w:sz w:val="28"/>
        </w:rPr>
        <w:t>Масаж на лицето. Посоката на масажните манипулации се съгласува с направлението на отводящите съдове. Лимфните съдове започват от срединната линия на лицето и се насочват от двете страни към лимфните възли, намиращи се под челюстта и под брадата. Масажът на мимическите мускули се съгласува също с посоката на мускулните им влакна.</w:t>
      </w:r>
    </w:p>
    <w:p>
      <w:pPr>
        <w:pStyle w:val="Normal"/>
        <w:numPr>
          <w:ilvl w:val="0"/>
          <w:numId w:val="5"/>
        </w:numPr>
        <w:ind w:left="1080" w:right="-720" w:hanging="360"/>
        <w:jc w:val="both"/>
        <w:rPr>
          <w:rFonts w:ascii="Arial" w:hAnsi="Arial" w:cs="Arial"/>
          <w:sz w:val="28"/>
        </w:rPr>
      </w:pPr>
      <w:r>
        <w:rPr>
          <w:rFonts w:cs="Arial" w:ascii="Arial" w:hAnsi="Arial"/>
          <w:sz w:val="28"/>
        </w:rPr>
        <w:t>Масаж в областта на шията. Прави се отгоре надолу: на задната повърхност - от тилната област надолу и встрани по горния край на трапецовидния мускул, през областта на акромно-клавикуларните стави в посока към над- и подключичните възли; на страничните повърхности – от слепоочните области и сисовидните израстъци надолу, по хода на гръдно-ключично-сисовидните мускули в направление към над и подключичните възли; на предната повърхност – от края на долната челюст и подбрадието надолу до гърдите, през областта на гръдно-ключичните стави и по-нататък навън, в посока към над- и подключичните и подмишничните лимфни възли.</w:t>
      </w:r>
    </w:p>
    <w:p>
      <w:pPr>
        <w:pStyle w:val="Normal"/>
        <w:numPr>
          <w:ilvl w:val="0"/>
          <w:numId w:val="5"/>
        </w:numPr>
        <w:ind w:left="1080" w:right="-720" w:hanging="360"/>
        <w:jc w:val="both"/>
        <w:rPr>
          <w:rFonts w:ascii="Arial" w:hAnsi="Arial" w:cs="Arial"/>
          <w:sz w:val="28"/>
        </w:rPr>
      </w:pPr>
      <w:r>
        <w:rPr>
          <w:rFonts w:cs="Arial" w:ascii="Arial" w:hAnsi="Arial"/>
          <w:sz w:val="28"/>
        </w:rPr>
        <w:t>Масаж в областта на туловището. Граница на лимфораздела при повърхносните съдове на туловището е поясната линия. Лимфните съдове, разположени на предната, страничната и задната повърхност на туловището, над поясната линия, отвеждат лимфата в подключичните и подмишничните лимфни възли. В това направелине към подмищничните възли следват и масажните линии. Участъците на трупа под поясната линия се масажират в посока към ингвиналните лимфни възли, към които са насочени отводящите лимфни съдове.</w:t>
      </w:r>
    </w:p>
    <w:p>
      <w:pPr>
        <w:pStyle w:val="Normal"/>
        <w:numPr>
          <w:ilvl w:val="0"/>
          <w:numId w:val="5"/>
        </w:numPr>
        <w:ind w:left="1080" w:right="-720" w:hanging="360"/>
        <w:jc w:val="both"/>
        <w:rPr>
          <w:rFonts w:ascii="Arial" w:hAnsi="Arial" w:cs="Arial"/>
          <w:sz w:val="28"/>
        </w:rPr>
      </w:pPr>
      <w:r>
        <w:rPr>
          <w:rFonts w:cs="Arial" w:ascii="Arial" w:hAnsi="Arial"/>
          <w:sz w:val="28"/>
        </w:rPr>
        <w:t>Масаж на горните крайници. Масажирането на гръбната и дланната повърхност на фалангите на пръстите се прави напречно спрямо тяхната надлъжна ос, като се спазва посоката на лимфните съдове. Страничните повърхности на пръстите се масажират надлъжно от дисталните до основата на проксималните фаланги. Гръбната и дланната страна на ръката се масажират в посока към китковите стави. На предмишницата масажните движения започват от дисталния й край в направление към лакътните лифни възли. На мишницата и рамото масажът се осъществява в посока към подмишничните и подключичните лимфни възли.</w:t>
      </w:r>
    </w:p>
    <w:p>
      <w:pPr>
        <w:pStyle w:val="Normal"/>
        <w:numPr>
          <w:ilvl w:val="0"/>
          <w:numId w:val="5"/>
        </w:numPr>
        <w:ind w:left="1080" w:right="-720" w:hanging="360"/>
        <w:jc w:val="both"/>
        <w:rPr>
          <w:rFonts w:ascii="Arial" w:hAnsi="Arial" w:cs="Arial"/>
          <w:sz w:val="28"/>
        </w:rPr>
      </w:pPr>
      <w:r>
        <w:rPr>
          <w:rFonts w:cs="Arial" w:ascii="Arial" w:hAnsi="Arial"/>
          <w:sz w:val="28"/>
        </w:rPr>
        <w:t>Масаж на пръстите на долните крайници. Масажират се така, както и на ръката. Масажът на гръбната и стъпалната страна на ходилото се прави в посока към глезенната става, на подбедрицата – към задколенните лимфни възли, на бедрото и тазовата област – към ингвиналните лимфни възли.</w:t>
      </w:r>
    </w:p>
    <w:p>
      <w:pPr>
        <w:pStyle w:val="BlockText"/>
        <w:jc w:val="both"/>
        <w:rPr>
          <w:rFonts w:ascii="Arial" w:hAnsi="Arial" w:cs="Arial"/>
          <w:sz w:val="28"/>
        </w:rPr>
      </w:pPr>
      <w:r>
        <w:rPr/>
        <w:t>Под влияние на масажа значително се увеличава лимфотокът, като непосредствено се въздейства върху повърхностните лимфни съдове. По този начин се намаляват застойните явления в областта на ставите, подобрява се храненето, активизира се обмяната на веществата в клетките и отделянето на отпадните продукти от обмяната.</w:t>
      </w:r>
    </w:p>
    <w:p>
      <w:pPr>
        <w:pStyle w:val="Normal"/>
        <w:ind w:right="-720" w:firstLine="720"/>
        <w:jc w:val="both"/>
        <w:rPr>
          <w:rFonts w:ascii="Arial" w:hAnsi="Arial" w:cs="Arial"/>
          <w:sz w:val="28"/>
        </w:rPr>
      </w:pPr>
      <w:r>
        <w:rPr>
          <w:rFonts w:cs="Arial" w:ascii="Arial" w:hAnsi="Arial"/>
          <w:sz w:val="28"/>
        </w:rPr>
        <w:t>D. Cuthbertson (1933)* описва ефекта на масажа върху скоростта на лимфотока, като установява, че в резултат от него се увеличава лимфния ток в мускулите.</w:t>
      </w:r>
    </w:p>
    <w:p>
      <w:pPr>
        <w:pStyle w:val="Normal"/>
        <w:ind w:right="-720" w:firstLine="720"/>
        <w:jc w:val="both"/>
        <w:rPr>
          <w:rFonts w:ascii="Arial" w:hAnsi="Arial" w:cs="Arial"/>
          <w:sz w:val="28"/>
        </w:rPr>
      </w:pPr>
      <w:r>
        <w:rPr>
          <w:rFonts w:cs="Arial" w:ascii="Arial" w:hAnsi="Arial"/>
          <w:sz w:val="28"/>
        </w:rPr>
        <w:t>--------------------------------------</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*Тук и по-нататък цитираните автори са по Е. С. Wood, P, D. Becker (1981).</w:t>
      </w:r>
    </w:p>
    <w:p>
      <w:pPr>
        <w:pStyle w:val="Normal"/>
        <w:ind w:right="-720" w:firstLine="720"/>
        <w:jc w:val="both"/>
        <w:rPr>
          <w:rFonts w:ascii="Arial" w:hAnsi="Arial" w:cs="Arial"/>
          <w:sz w:val="28"/>
        </w:rPr>
      </w:pPr>
      <w:r>
        <w:rPr>
          <w:rFonts w:cs="Arial" w:ascii="Arial" w:hAnsi="Arial"/>
          <w:sz w:val="28"/>
        </w:rPr>
        <w:tab/>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r>
    </w:p>
    <w:p>
      <w:pPr>
        <w:pStyle w:val="TextBodyIndent"/>
        <w:jc w:val="both"/>
        <w:rPr>
          <w:rFonts w:ascii="Arial" w:hAnsi="Arial" w:cs="Arial"/>
          <w:sz w:val="28"/>
        </w:rPr>
      </w:pPr>
      <w:r>
        <w:rPr/>
        <w:t>А. Kelgren, A. Colombo (1890)* установяват, че масажът винаги има сигурно ефективно влияние върху увеличаването на скоростта на абсорбция на субстанции, инжектирани на животни във всички органи, които могат да се подолжат на такива манипулации – подкожни тъкани, мускули, стави и др. Пътят на субстанцията при абсорбцията и в тъканите е винаги от най-близките лимфни съдове и възли, през които тя минава. Най-ефективни са изстискването и непрекъснатите вибрации (полюляването).</w:t>
      </w:r>
    </w:p>
    <w:p>
      <w:pPr>
        <w:pStyle w:val="Normal"/>
        <w:ind w:right="-720" w:firstLine="720"/>
        <w:jc w:val="both"/>
        <w:rPr>
          <w:rFonts w:ascii="Arial" w:hAnsi="Arial" w:cs="Arial"/>
          <w:sz w:val="28"/>
        </w:rPr>
      </w:pPr>
      <w:r>
        <w:rPr>
          <w:rFonts w:cs="Arial" w:ascii="Arial" w:hAnsi="Arial"/>
          <w:sz w:val="28"/>
        </w:rPr>
        <w:t xml:space="preserve">P. McMaster (1937)* прави експерименти с инжектиране на оцветена течност в двата задни крайника на животни, при които след масаж се установява увеличен лимфен ток. Отокът, който се получава след инжектирането, бързо изчезва. Движенията са по-свободни и безболезнени. Това благоприятно въздействие на масажа е доказано и с различни други опити. </w:t>
      </w:r>
    </w:p>
    <w:p>
      <w:pPr>
        <w:pStyle w:val="Normal"/>
        <w:ind w:right="-720" w:firstLine="720"/>
        <w:jc w:val="both"/>
        <w:rPr>
          <w:rFonts w:ascii="Arial" w:hAnsi="Arial" w:cs="Arial"/>
          <w:sz w:val="28"/>
        </w:rPr>
      </w:pPr>
      <w:r>
        <w:rPr>
          <w:rFonts w:cs="Arial" w:ascii="Arial" w:hAnsi="Arial"/>
          <w:sz w:val="28"/>
        </w:rPr>
        <w:t>C. Drinker, J. Joftey (1944)* канюлират цервикален лимфен възел на анестезирано куче и така наблюдават лимфния ток непрекъснато по време на масажа на главата и шията над канюлата. Когато мсажът се прекрати, лимфотокът или спира, или е съвсем незабележим. Те констатират, че при хронични възпаления, при които е установено наличието на фиброза, като заедно с това лимфата и тъканната течност стават инертни, приложеният масаж по посока на лимфния ток е много ефикасно средство за разнасяне на екстраваскуларната течност в лимфните съдове и за подобряване на движенията и на кръвния ток.</w:t>
      </w:r>
    </w:p>
    <w:p>
      <w:pPr>
        <w:pStyle w:val="Normal"/>
        <w:ind w:right="-720" w:firstLine="720"/>
        <w:jc w:val="both"/>
        <w:rPr>
          <w:rFonts w:ascii="Arial" w:hAnsi="Arial" w:cs="Arial"/>
          <w:sz w:val="28"/>
        </w:rPr>
      </w:pPr>
      <w:r>
        <w:rPr>
          <w:rFonts w:cs="Arial" w:ascii="Arial" w:hAnsi="Arial"/>
          <w:sz w:val="28"/>
        </w:rPr>
        <w:t>Същите автори доказват, че ефектът на позата е много важен и лимфотокът от отпуснатата (релаксираната) част е практически незабележим. За да бъде по-ефективен масажът, логично е обработваната част да бъде така поставена, че да заема отточно положение (дренажна поза) по време на манипулирането.</w:t>
      </w:r>
    </w:p>
    <w:p>
      <w:pPr>
        <w:pStyle w:val="Normal"/>
        <w:ind w:right="-720" w:firstLine="720"/>
        <w:jc w:val="both"/>
        <w:rPr>
          <w:rFonts w:ascii="Arial" w:hAnsi="Arial" w:cs="Arial"/>
          <w:sz w:val="28"/>
        </w:rPr>
      </w:pPr>
      <w:r>
        <w:rPr>
          <w:rFonts w:cs="Arial" w:ascii="Arial" w:hAnsi="Arial"/>
          <w:sz w:val="28"/>
        </w:rPr>
        <w:t>M. Ladd, E. Kottke, R. Beanchard (1952)* сравняват ефекта на масажа, пасивното движение и електрическата стимулация върху скоростта на лимфотока в четирите крайника на кучета. Така установяват, че масажът е значително по-ефективен от пасивното движение и електрическата стимулация. И трите процедури увеличават лимфотока в сравнение с контролния период.</w:t>
      </w:r>
    </w:p>
    <w:p>
      <w:pPr>
        <w:pStyle w:val="Normal"/>
        <w:ind w:right="-720" w:firstLine="720"/>
        <w:jc w:val="both"/>
        <w:rPr>
          <w:rFonts w:ascii="Arial" w:hAnsi="Arial" w:cs="Arial"/>
          <w:sz w:val="28"/>
        </w:rPr>
      </w:pPr>
      <w:r>
        <w:rPr>
          <w:rFonts w:cs="Arial" w:ascii="Arial" w:hAnsi="Arial"/>
          <w:sz w:val="28"/>
        </w:rPr>
        <w:t>А. Bell (1964)* прави изследвания относно използването на масажа при третиране на едем след фрактура, като се базира на положителния ефект върху венозния и лимфния ток.</w:t>
      </w:r>
    </w:p>
    <w:p>
      <w:pPr>
        <w:pStyle w:val="Normal"/>
        <w:ind w:right="-720" w:firstLine="720"/>
        <w:jc w:val="both"/>
        <w:rPr>
          <w:rFonts w:ascii="Arial" w:hAnsi="Arial" w:cs="Arial"/>
          <w:sz w:val="28"/>
        </w:rPr>
      </w:pPr>
      <w:r>
        <w:rPr>
          <w:rFonts w:eastAsia="Arial" w:cs="Arial" w:ascii="Arial" w:hAnsi="Arial"/>
          <w:sz w:val="28"/>
        </w:rPr>
        <w:t xml:space="preserve"> </w:t>
      </w:r>
      <w:r>
        <w:rPr>
          <w:rFonts w:cs="Arial" w:ascii="Arial" w:hAnsi="Arial"/>
          <w:sz w:val="28"/>
        </w:rPr>
        <w:t>Ускореното оттичане на лимфата и подобреното кръвообращение повишават резорбцията на патологичните течности от тъканите, ставите и други места, които са достъпни за масажиране. Масажът е ценен терапевтичен метод при травматичните увреждания на ставите, които се съпровождат със задържане на голямо количество трансудатна течност в тъканите на ставата и около нея. Подобреното оттичане на течността от травмираното място благоприятства по-бързото резорбиране на кръвоизливите.</w:t>
      </w:r>
    </w:p>
    <w:p>
      <w:pPr>
        <w:pStyle w:val="Normal"/>
        <w:ind w:right="-720" w:firstLine="720"/>
        <w:jc w:val="both"/>
        <w:rPr>
          <w:rFonts w:ascii="Arial" w:hAnsi="Arial" w:cs="Arial"/>
          <w:sz w:val="28"/>
        </w:rPr>
      </w:pPr>
      <w:r>
        <w:rPr>
          <w:rFonts w:cs="Arial" w:ascii="Arial" w:hAnsi="Arial"/>
          <w:sz w:val="28"/>
        </w:rPr>
        <w:t xml:space="preserve">Натрупан е голям експериментален материал за екстеро- и интероцептивна регулация на лимфотока. Получени са данни за централните механизми на регулация на лимфообращението. Анализът от проведените изследвания показва, че всички въздействия, влияещи по характер на лимфния ток, са непосредствено действащи върху стената на лимфните съдове и лимфообразуването и опосредствано – чрез другите системи на организма. Движещата сила на лимфата се създава от т.нар. вътрешни (собствени) и външни фактори. </w:t>
      </w:r>
      <w:r>
        <w:rPr>
          <w:rFonts w:cs="Arial" w:ascii="Arial" w:hAnsi="Arial"/>
          <w:b/>
          <w:i/>
          <w:sz w:val="28"/>
        </w:rPr>
        <w:t>Вътрешните фактори</w:t>
      </w:r>
      <w:r>
        <w:rPr>
          <w:rFonts w:cs="Arial" w:ascii="Arial" w:hAnsi="Arial"/>
          <w:sz w:val="28"/>
        </w:rPr>
        <w:t xml:space="preserve"> са лимфообразуването и съкратителната активност на лимфнити съдове и възли. За обема на лимфотока най-важно значение има проницаемостта на лимфнитие съдове за нискомолекулните съединения, йони и белтъци. Лимфната стена усилва своята проницаемост при механичните, физични или химични въздействия. Установено е, че при масаж съотношението между водата и другите вещества се променя вследствие повишената проницаемост на стените. Стимулите към лимфните съдове постъпват по нервнохуморален път до гладкомускулните клетки, от чието състояние много зависи локалната и генерализираната реакция на съдовете. Тези съдове имат изразена спонтанна съкратителна ритмика, което е важен вътрешен и постоянен фактор за движение на лимфата. Принасящите съдове до възлите имат повече мускулнивлакна, отколкото изнасящите. Установено е, че адреналинът и норадреналинът увеличават честотата на спонтанните съкращения на лимфните съдове. Увеличената им концентрация предизвиква съкращения от тоничен характер. Хистаминът също усилва моториката на лимфното русло. Остават обаче все още открити въпросите за нервнохуморалната регулация на механизмите, природата и особеностите в рецепторните процеси на мускулните клетки. </w:t>
      </w:r>
      <w:r>
        <w:rPr>
          <w:rFonts w:cs="Arial" w:ascii="Arial" w:hAnsi="Arial"/>
          <w:b/>
          <w:i/>
          <w:sz w:val="28"/>
        </w:rPr>
        <w:t>Външните фактори</w:t>
      </w:r>
      <w:r>
        <w:rPr>
          <w:rFonts w:cs="Arial" w:ascii="Arial" w:hAnsi="Arial"/>
          <w:sz w:val="28"/>
        </w:rPr>
        <w:t xml:space="preserve"> за придвижване на лимфата съществено се отличават в зависимост от конкретните условия на дренираната област. Чрез периодично притискане и отпускане те действат като своеобразна помпа. Налягането около лимфните съдове в съответния регион се променя при активни и пасивни мускулни движения, при масаж, при пулсациите на артериите и вените, при дихателните движения и т.н. В редица разработки е установено, че силата на разтягане или изходната дължина на гладките мускулни клетки определя величината на съкратителния отговор на въздействие от различен род. Следователно разтягането на лимфните съдове представлява мощен фактор за активизирането на съкратителната дейност, което се постига чрез масажните манипулации. Разтягането на гладкомускулните влакна в началния момент предизвиква вероятно само структурни изменения с последваща промяна в проницаемостта на мембраната и развитие на взаимносвързани процеси, а също осигурява по-нататъшната автономност на цикличната двигателна активност.</w:t>
      </w:r>
    </w:p>
    <w:p>
      <w:pPr>
        <w:pStyle w:val="Normal"/>
        <w:ind w:right="-720" w:firstLine="720"/>
        <w:jc w:val="both"/>
        <w:rPr>
          <w:rFonts w:ascii="Arial" w:hAnsi="Arial" w:cs="Arial"/>
          <w:sz w:val="28"/>
        </w:rPr>
      </w:pPr>
      <w:r>
        <w:rPr>
          <w:rFonts w:cs="Arial" w:ascii="Arial" w:hAnsi="Arial"/>
          <w:sz w:val="28"/>
        </w:rPr>
        <w:t>Лимфната система – както в покой, така и при нейното третиране, не може да се изолира от кръвоносната система. При промяна в тонуса на лимфните съдове се изменя и количеството на активно циркулиращата кръв, т.е. влияе се и кръвообращението. Заедно с артериите и вените лимфната система представлява едно цяло. Ето защо при третирането й трябва да бъде съобразено състоянието на кръвоносната система (V. Muschinsky – 1984). Показанията за индикациите и контраиндикациите на масажа в областта на съдовете има особено голямо значение при прилагането на масажните въздействия.</w:t>
      </w:r>
    </w:p>
    <w:p>
      <w:pPr>
        <w:pStyle w:val="Normal"/>
        <w:ind w:right="-720" w:firstLine="720"/>
        <w:jc w:val="both"/>
        <w:rPr>
          <w:rFonts w:ascii="Arial" w:hAnsi="Arial" w:cs="Arial"/>
          <w:sz w:val="28"/>
        </w:rPr>
      </w:pPr>
      <w:r>
        <w:rPr>
          <w:rFonts w:cs="Arial" w:ascii="Arial" w:hAnsi="Arial"/>
          <w:sz w:val="28"/>
        </w:rPr>
      </w:r>
    </w:p>
    <w:p>
      <w:pPr>
        <w:pStyle w:val="BodyTextIndent3"/>
        <w:rPr>
          <w:rFonts w:ascii="Arial" w:hAnsi="Arial" w:cs="Arial"/>
          <w:sz w:val="28"/>
        </w:rPr>
      </w:pPr>
      <w:r>
        <w:rPr/>
        <w:t xml:space="preserve">ВЪЗДЕЙСТВИЕ НА МАСАЖА ВЪРХУ </w:t>
      </w:r>
    </w:p>
    <w:p>
      <w:pPr>
        <w:pStyle w:val="BodyTextIndent3"/>
        <w:rPr>
          <w:rFonts w:ascii="Arial" w:hAnsi="Arial" w:cs="Arial"/>
          <w:sz w:val="28"/>
        </w:rPr>
      </w:pPr>
      <w:r>
        <w:rPr/>
        <w:t>СЪРДЕЧНОСЪДОВАТА СИСТЕМА</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Сърдечносъдовата система обезпечава обмяната на веществата между тъканите и външната среда, доставя кислород и енергетични вещества и играе важна роля за отделянето на въглеродния двуокис и другите продукти от обмяната.</w:t>
      </w:r>
    </w:p>
    <w:p>
      <w:pPr>
        <w:pStyle w:val="Normal"/>
        <w:ind w:right="-720" w:firstLine="720"/>
        <w:jc w:val="both"/>
        <w:rPr>
          <w:rFonts w:ascii="Arial" w:hAnsi="Arial" w:cs="Arial"/>
          <w:sz w:val="28"/>
        </w:rPr>
      </w:pPr>
      <w:r>
        <w:rPr>
          <w:rFonts w:cs="Arial" w:ascii="Arial" w:hAnsi="Arial"/>
          <w:sz w:val="28"/>
        </w:rPr>
        <w:t>От лявата камера на сърцето артериалната кръв постъпва в големия кръг на кръвообращението – в аортата, артериите, артериолите, капилярите и вените. От дясната камера венозната кръв постъпва в малкия кръг на кръвообращениетио – в белодробната артерия, артериолите и капилярите на белия дроб, където се извършва газообменът, като се насища с кислород и чрез белодробните вени достига до лявото предсърдие и камера на сърцето.</w:t>
      </w:r>
    </w:p>
    <w:p>
      <w:pPr>
        <w:pStyle w:val="Normal"/>
        <w:ind w:right="-720" w:firstLine="720"/>
        <w:jc w:val="both"/>
        <w:rPr>
          <w:rFonts w:ascii="Arial" w:hAnsi="Arial" w:cs="Arial"/>
          <w:sz w:val="28"/>
        </w:rPr>
      </w:pPr>
      <w:r>
        <w:rPr>
          <w:rFonts w:cs="Arial" w:ascii="Arial" w:hAnsi="Arial"/>
          <w:sz w:val="28"/>
        </w:rPr>
        <w:t>Във вените кръвта се движи със значително по-малка скорост, отколкото в артериите. Налягането на кръвта във вените е незначително. Движението на кръвта във вените се подпомага от съкращението на мускулите – т.нар. мускулна помпа. Съществуващите във вените клапи противодействат на обратния ток на кръвта и способстват за постъпването й към сърцето.</w:t>
      </w:r>
    </w:p>
    <w:p>
      <w:pPr>
        <w:pStyle w:val="Normal"/>
        <w:ind w:right="-720" w:firstLine="720"/>
        <w:jc w:val="both"/>
        <w:rPr>
          <w:rFonts w:ascii="Arial" w:hAnsi="Arial" w:cs="Arial"/>
          <w:sz w:val="28"/>
        </w:rPr>
      </w:pPr>
      <w:r>
        <w:rPr>
          <w:rFonts w:cs="Arial" w:ascii="Arial" w:hAnsi="Arial"/>
          <w:sz w:val="28"/>
        </w:rPr>
        <w:t>Масажът ускорява протичането на всички течни среди на организма – кръвта, междутъканната течност и лимфата. По този начин се осигурява повишено оттичане на венозната кръв и на лимфата. Усиленият ток на кръвта и лимфата в масажирания участък ускорява кръвообращението в съседните участъци и в по-отдалечените вени и артерии. Този факт е важно да бъде отчетен при определяне на противопоказанията за масаж на отделните части на тялото в случаите на травми и заболявания.</w:t>
      </w:r>
    </w:p>
    <w:p>
      <w:pPr>
        <w:pStyle w:val="Normal"/>
        <w:ind w:right="-720" w:firstLine="720"/>
        <w:jc w:val="both"/>
        <w:rPr>
          <w:rFonts w:ascii="Arial" w:hAnsi="Arial" w:cs="Arial"/>
          <w:sz w:val="28"/>
        </w:rPr>
      </w:pPr>
      <w:r>
        <w:rPr>
          <w:rFonts w:cs="Arial" w:ascii="Arial" w:hAnsi="Arial"/>
          <w:sz w:val="28"/>
        </w:rPr>
        <w:t>Чрез експериментални изследвания е доказано, че масажните движения водят до включване на централната нервна система за регулиране на кръвообращението. След масаж на дадена част от тялото се увеличава кръвотокът в съдовете й и се повишава температурата на кожата на масажираната повърхност. Аналогични изменения се регистрират и в показателите на артериалната осцилография.</w:t>
      </w:r>
    </w:p>
    <w:p>
      <w:pPr>
        <w:pStyle w:val="Normal"/>
        <w:ind w:right="-720" w:firstLine="720"/>
        <w:jc w:val="both"/>
        <w:rPr>
          <w:rFonts w:ascii="Arial" w:hAnsi="Arial" w:cs="Arial"/>
          <w:sz w:val="28"/>
        </w:rPr>
      </w:pPr>
      <w:r>
        <w:rPr>
          <w:rFonts w:cs="Arial" w:ascii="Arial" w:hAnsi="Arial"/>
          <w:sz w:val="28"/>
        </w:rPr>
        <w:t>Под влияние на масажа настъпват функционални промени в капилярната мрежа на кожата и мускулите, което е свързано с отварянето на резервните капиляри. Това осиурява повишено кръвооросяване на масажираните тъкани. Според Крог и Баркрофт броят на работещите капиляри в 1 mm</w:t>
      </w:r>
      <w:r>
        <w:rPr>
          <w:rFonts w:cs="Arial" w:ascii="Arial" w:hAnsi="Arial"/>
          <w:sz w:val="28"/>
          <w:vertAlign w:val="superscript"/>
        </w:rPr>
        <w:t>2</w:t>
      </w:r>
      <w:r>
        <w:rPr>
          <w:rFonts w:cs="Arial" w:ascii="Arial" w:hAnsi="Arial"/>
          <w:sz w:val="28"/>
        </w:rPr>
        <w:t xml:space="preserve"> напречно сечение на мускула в покой е около 31 – 250, слез масаж е около 1400, а при физическо усилие достига до около 2500 – 3000 броя (по И. М. Саркизов – Серазини – 1957; Л. А. Куничев – 1983). Благодарение на отварянето на резервната капилярна мрежа кръвта се преразпределя в периферните части на тялото. Под влиянието на масажа кръвоносните съдове стават по-еластични, поради което оттичането на кръвта е по-лесно и се предотвратява венозният застой в крайниците.</w:t>
      </w:r>
    </w:p>
    <w:p>
      <w:pPr>
        <w:pStyle w:val="Normal"/>
        <w:ind w:right="-720" w:firstLine="720"/>
        <w:jc w:val="both"/>
        <w:rPr>
          <w:rFonts w:ascii="Arial" w:hAnsi="Arial" w:cs="Arial"/>
          <w:sz w:val="28"/>
        </w:rPr>
      </w:pPr>
      <w:r>
        <w:rPr>
          <w:rFonts w:cs="Arial" w:ascii="Arial" w:hAnsi="Arial"/>
          <w:sz w:val="28"/>
        </w:rPr>
        <w:t>Стените на капилярите стават по-проницаеми, което спомага за преминаването на газовете между кръвта и тъканите. Освен това се повишава тъканната обмяна, с което се подобрява храненето на тъканите.</w:t>
      </w:r>
    </w:p>
    <w:p>
      <w:pPr>
        <w:pStyle w:val="Normal"/>
        <w:ind w:right="-720" w:firstLine="720"/>
        <w:jc w:val="both"/>
        <w:rPr>
          <w:rFonts w:ascii="Arial" w:hAnsi="Arial" w:cs="Arial"/>
          <w:sz w:val="28"/>
        </w:rPr>
      </w:pPr>
      <w:r>
        <w:rPr>
          <w:rFonts w:cs="Arial" w:ascii="Arial" w:hAnsi="Arial"/>
          <w:sz w:val="28"/>
        </w:rPr>
        <w:t>Установено е, че има пряка зависимст между количеството кислород, постъпващ в тъканите, и броя на работещите капиляри в тях. Това доказва, че при наличието на голям брой “отворени” капиляри в тъканите се подобрява тяхното хранене. След травми на меките тъкани се повишава температурата на кожата, както и на мускулния тонус на увредената зона в сравнение със здравата около нея. След провеждането на масажа тази разлика се намалява или изчезва изцяло.</w:t>
      </w:r>
    </w:p>
    <w:p>
      <w:pPr>
        <w:pStyle w:val="Normal"/>
        <w:ind w:right="-720" w:firstLine="720"/>
        <w:jc w:val="both"/>
        <w:rPr>
          <w:rFonts w:ascii="Arial" w:hAnsi="Arial" w:cs="Arial"/>
          <w:sz w:val="28"/>
        </w:rPr>
      </w:pPr>
      <w:r>
        <w:rPr>
          <w:rFonts w:cs="Arial" w:ascii="Arial" w:hAnsi="Arial"/>
          <w:sz w:val="28"/>
        </w:rPr>
        <w:t>В съдовата мрежа на кожата може да се поеме до 1/3 от циркулиращата в организма кръв. Установено е, че под влияние на масажа се стимулира кръвотворната му функция.</w:t>
      </w:r>
    </w:p>
    <w:p>
      <w:pPr>
        <w:pStyle w:val="Normal"/>
        <w:ind w:right="-720" w:firstLine="720"/>
        <w:jc w:val="both"/>
        <w:rPr>
          <w:rFonts w:ascii="Arial" w:hAnsi="Arial" w:cs="Arial"/>
          <w:sz w:val="28"/>
        </w:rPr>
      </w:pPr>
      <w:r>
        <w:rPr>
          <w:rFonts w:cs="Arial" w:ascii="Arial" w:hAnsi="Arial"/>
          <w:sz w:val="28"/>
        </w:rPr>
        <w:t>След масаж на коремната област броят на еритроцитите и количеството на хемоглобина нараства. В същото време се наблюдават промени в киселинно-основното равновесие и появата на млечна киселина в кръвта.</w:t>
      </w:r>
    </w:p>
    <w:p>
      <w:pPr>
        <w:pStyle w:val="Normal"/>
        <w:ind w:right="-720" w:firstLine="720"/>
        <w:jc w:val="both"/>
        <w:rPr>
          <w:rFonts w:ascii="Arial" w:hAnsi="Arial" w:cs="Arial"/>
          <w:sz w:val="28"/>
        </w:rPr>
      </w:pPr>
      <w:r>
        <w:rPr>
          <w:rFonts w:cs="Arial" w:ascii="Arial" w:hAnsi="Arial"/>
          <w:sz w:val="28"/>
        </w:rPr>
        <w:t>В резултат на активното отваряне на капилярите се облекчава протичането на кръвта в артериите и се ускорява венозният ток. Установено е, че масажът спомага за елиминирането на млечната киселина в мускулите и на отпадните продукти от обмяната. Това води до подобрено снабдяване на масажираната зона с кислород, а следователно и до ускорено протичане на окислително-възстановителните процеси, до подобрено хранене на мускулите и до възстановяване на работоспособността им след физическо натоварване.</w:t>
      </w:r>
    </w:p>
    <w:p>
      <w:pPr>
        <w:pStyle w:val="Normal"/>
        <w:ind w:right="-720" w:firstLine="720"/>
        <w:jc w:val="both"/>
        <w:rPr>
          <w:rFonts w:ascii="Arial" w:hAnsi="Arial" w:cs="Arial"/>
          <w:sz w:val="28"/>
        </w:rPr>
      </w:pPr>
      <w:r>
        <w:rPr>
          <w:rFonts w:cs="Arial" w:ascii="Arial" w:hAnsi="Arial"/>
          <w:sz w:val="28"/>
        </w:rPr>
        <w:t>От действието на масажа периферните кръвоносни съдове се разширяват, вследствие на което се усилва оттичането на кръвта от вътрешните органи към кожата и мускулите. Това облекчава работата на сърцето. Отстраняват се застойните явления в малкия и големия кръг на кръвообращението, усилва се обменът в клетките, поглъща се кислородът от тъканите, органите се снабдяват по-активно с кислород и хранителни вещества. Ускоряват се отделните процеси, ликвидират се застойните явления, разнасят се отоците от различен произход ; А. А. Бирюков, В. Е. Василева – 1981).</w:t>
      </w:r>
    </w:p>
    <w:p>
      <w:pPr>
        <w:pStyle w:val="Normal"/>
        <w:ind w:right="-720" w:firstLine="720"/>
        <w:jc w:val="both"/>
        <w:rPr>
          <w:rFonts w:ascii="Arial" w:hAnsi="Arial" w:cs="Arial"/>
          <w:sz w:val="28"/>
        </w:rPr>
      </w:pPr>
      <w:r>
        <w:rPr>
          <w:rFonts w:cs="Arial" w:ascii="Arial" w:hAnsi="Arial"/>
          <w:sz w:val="28"/>
        </w:rPr>
        <w:t>След масаж се снижава съдовият тонус при спортистите, ускорява се венозният отток, снижава се налягането в артериите на големия кръг на кръвообращението (И. М. Саркизов-Серазини – 1957).</w:t>
      </w:r>
    </w:p>
    <w:p>
      <w:pPr>
        <w:pStyle w:val="Normal"/>
        <w:ind w:right="-720" w:firstLine="720"/>
        <w:jc w:val="both"/>
        <w:rPr>
          <w:rFonts w:ascii="Arial" w:hAnsi="Arial" w:cs="Arial"/>
          <w:sz w:val="28"/>
        </w:rPr>
      </w:pPr>
      <w:r>
        <w:rPr>
          <w:rFonts w:cs="Arial" w:ascii="Arial" w:hAnsi="Arial"/>
          <w:sz w:val="28"/>
        </w:rPr>
        <w:t>С масажа се осъществява непосредствено въздействие върху кръвоносните съдове, намиращи се под кожата. Установено е, че различните масажни начини им оказват различно въздействие. Поглаждането, разтриването, размачкването и изстискването ускоряват кръвотока за сметка на изтласкването на кръвта от съдовете. Подобно действие оказват и ударните похвати, които дразнят чувствителните рецептори на кожата, като така се предизвиква разширяване на кожните съдове и капиляри.</w:t>
      </w:r>
    </w:p>
    <w:p>
      <w:pPr>
        <w:pStyle w:val="Normal"/>
        <w:ind w:right="-720" w:firstLine="720"/>
        <w:jc w:val="both"/>
        <w:rPr>
          <w:rFonts w:ascii="Arial" w:hAnsi="Arial" w:cs="Arial"/>
          <w:sz w:val="28"/>
        </w:rPr>
      </w:pPr>
      <w:r>
        <w:rPr>
          <w:rFonts w:cs="Arial" w:ascii="Arial" w:hAnsi="Arial"/>
          <w:sz w:val="28"/>
        </w:rPr>
        <w:t>Капилярната мрежа е рефлексогенна зона на съдовата система. Нейното дразнене чрез масажните техники предизвиква явни промени в цялата съдова истема. Освен това инервацията на капилярите се осъществява от вегетативната нервна система, която не само регулира просвета на съдовете, но и проницаемостта на стените на капилярите. По този начин съществено се променя обменът между кръвта и тъканите.</w:t>
      </w:r>
    </w:p>
    <w:p>
      <w:pPr>
        <w:pStyle w:val="Normal"/>
        <w:ind w:right="-720" w:firstLine="720"/>
        <w:jc w:val="both"/>
        <w:rPr>
          <w:rFonts w:ascii="Arial" w:hAnsi="Arial" w:cs="Arial"/>
          <w:sz w:val="28"/>
        </w:rPr>
      </w:pPr>
      <w:r>
        <w:rPr>
          <w:rFonts w:cs="Arial" w:ascii="Arial" w:hAnsi="Arial"/>
          <w:sz w:val="28"/>
        </w:rPr>
        <w:t>Работата на сърцето може да бъде повлияна от индиректен сърдечен масаж. Например при внезапно спиране на сърцето чрез масаж върху него може да се възбуди сърдечният автоматизъм и да се изведе пострадалият в нормално състояние.</w:t>
      </w:r>
    </w:p>
    <w:p>
      <w:pPr>
        <w:pStyle w:val="Normal"/>
        <w:ind w:right="-720" w:firstLine="720"/>
        <w:jc w:val="both"/>
        <w:rPr>
          <w:rFonts w:ascii="Arial" w:hAnsi="Arial" w:cs="Arial"/>
          <w:sz w:val="28"/>
        </w:rPr>
      </w:pPr>
      <w:r>
        <w:rPr>
          <w:rFonts w:cs="Arial" w:ascii="Arial" w:hAnsi="Arial"/>
          <w:sz w:val="28"/>
        </w:rPr>
        <w:t>Артериите се разширяват рефлекторно под въздействието на масажа, вследствие на което артериалното кръвно налягане се повишава в рамките на нормата. Чрез разширяване на кръвоносните съдове при масажа се намалява периферното съпротивление и кръвното налягане спада. Чрез масажно дразнене на симпатикусови ганглии в шийната област и зоната на слънчевия сплит на корема може да се снижи повишеното налягане с 4 – 6 кРа (30 – 50 mmHg) (Т. Краев, Л. Тодоров – 1985).</w:t>
      </w:r>
    </w:p>
    <w:p>
      <w:pPr>
        <w:pStyle w:val="Normal"/>
        <w:ind w:right="-720" w:firstLine="720"/>
        <w:jc w:val="both"/>
        <w:rPr>
          <w:rFonts w:ascii="Arial" w:hAnsi="Arial" w:cs="Arial"/>
          <w:sz w:val="28"/>
        </w:rPr>
      </w:pPr>
      <w:r>
        <w:rPr>
          <w:rFonts w:cs="Arial" w:ascii="Arial" w:hAnsi="Arial"/>
          <w:sz w:val="28"/>
        </w:rPr>
        <w:t>Промените, които настъпват в сърдечносъдовата система под влияние на масажа, потвърждават благоприятния ефет върху вегетативната нервна система, руегулираща функциите й.</w:t>
      </w:r>
    </w:p>
    <w:p>
      <w:pPr>
        <w:pStyle w:val="Normal"/>
        <w:ind w:right="-720" w:firstLine="720"/>
        <w:jc w:val="both"/>
        <w:rPr>
          <w:rFonts w:ascii="Arial" w:hAnsi="Arial" w:cs="Arial"/>
          <w:sz w:val="28"/>
        </w:rPr>
      </w:pPr>
      <w:r>
        <w:rPr>
          <w:rFonts w:cs="Arial" w:ascii="Arial" w:hAnsi="Arial"/>
          <w:b/>
          <w:sz w:val="28"/>
        </w:rPr>
      </w:r>
    </w:p>
    <w:p>
      <w:pPr>
        <w:pStyle w:val="Normal"/>
        <w:ind w:right="-720" w:firstLine="720"/>
        <w:jc w:val="both"/>
        <w:rPr>
          <w:rFonts w:ascii="Arial" w:hAnsi="Arial" w:cs="Arial"/>
          <w:sz w:val="28"/>
        </w:rPr>
      </w:pPr>
      <w:r>
        <w:rPr>
          <w:rFonts w:cs="Arial" w:ascii="Arial" w:hAnsi="Arial"/>
          <w:b/>
          <w:sz w:val="28"/>
        </w:rPr>
        <w:t xml:space="preserve">ВЪЗДЕЙСТВИЕ НА МАСАЖА ВЪРХУ </w:t>
      </w:r>
    </w:p>
    <w:p>
      <w:pPr>
        <w:pStyle w:val="Heading3"/>
        <w:ind w:right="-720" w:firstLine="720"/>
        <w:rPr>
          <w:rFonts w:ascii="Arial" w:hAnsi="Arial" w:cs="Arial"/>
          <w:sz w:val="28"/>
        </w:rPr>
      </w:pPr>
      <w:r>
        <w:rPr/>
        <w:t>НЕРВНАТА СИСТЕМА</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Нервната система изпълнява важна роля – да свърва и регулира дейността на всички органи и системи в единно функционално цяло. Чрез нея организмът се приспособява към промените, настъпващи във вътрешната и външната среда. Освен  това се поддържа едно постоянство на вътрешната среда (хомеостаза) и се направляват поведенческите реакции на организма в съответствие с условията и промените във външната среда.</w:t>
      </w:r>
    </w:p>
    <w:p>
      <w:pPr>
        <w:pStyle w:val="Normal"/>
        <w:ind w:right="-720" w:firstLine="720"/>
        <w:jc w:val="both"/>
        <w:rPr>
          <w:rFonts w:ascii="Arial" w:hAnsi="Arial" w:cs="Arial"/>
          <w:sz w:val="28"/>
        </w:rPr>
      </w:pPr>
      <w:r>
        <w:rPr>
          <w:rFonts w:cs="Arial" w:ascii="Arial" w:hAnsi="Arial"/>
          <w:sz w:val="28"/>
        </w:rPr>
        <w:t>Нервната система се подразделя на периферна и централна. Централната нервна система (ЦНС) включва главния мозък и гръбначния мозък, а периферната представлява съвкупност от всички нерви, които свързват, от една страна, ЦНС с двигателния апарат и рецепторите (т.нар. соматична нервна система), а от друга, ЦНС с вътрешните органи (т.нар. вегетативна нервна система).</w:t>
      </w:r>
    </w:p>
    <w:p>
      <w:pPr>
        <w:pStyle w:val="Normal"/>
        <w:ind w:right="-720" w:firstLine="720"/>
        <w:jc w:val="both"/>
        <w:rPr>
          <w:rFonts w:ascii="Arial" w:hAnsi="Arial" w:cs="Arial"/>
          <w:sz w:val="28"/>
        </w:rPr>
      </w:pPr>
      <w:r>
        <w:rPr>
          <w:rFonts w:cs="Arial" w:ascii="Arial" w:hAnsi="Arial"/>
          <w:sz w:val="28"/>
        </w:rPr>
        <w:t>Масажът подобрява функциионалното състояние на ЦНС, засилва нейната регулираща и координираща функция, стимулира регенеративните процеси и процесите, възстановяващи функциите на периферните нерви (Л. А. Куничев –1983).</w:t>
      </w:r>
    </w:p>
    <w:p>
      <w:pPr>
        <w:pStyle w:val="Normal"/>
        <w:ind w:right="-720" w:firstLine="720"/>
        <w:jc w:val="both"/>
        <w:rPr>
          <w:rFonts w:ascii="Arial" w:hAnsi="Arial" w:cs="Arial"/>
          <w:sz w:val="28"/>
        </w:rPr>
      </w:pPr>
      <w:r>
        <w:rPr>
          <w:rFonts w:cs="Arial" w:ascii="Arial" w:hAnsi="Arial"/>
          <w:sz w:val="28"/>
        </w:rPr>
        <w:t>Възбудимостта на нервната система може да се понижава или да се повишава в зависимост от изходното й функционално състояние и от методиката на масаж. При неправилна преценка на състоянието и погрешен подбор на методиката на въздействие на масажа той може да предизвика влошаване на общото състояние, раздразнителност, отпадналост, болезнени усещания в тъканите или усилване на болката в патологичното огнище, дори изостряне на процеса. Адекватната реакция спрямо масажната поцедура се изразява с приятни усещания – затопляне на тъканите, намаляване на напрежението в тях и на болката, подобряване на общото състояние и самочувствие.</w:t>
      </w:r>
    </w:p>
    <w:p>
      <w:pPr>
        <w:pStyle w:val="Normal"/>
        <w:ind w:right="-720" w:firstLine="720"/>
        <w:jc w:val="both"/>
        <w:rPr>
          <w:rFonts w:ascii="Arial" w:hAnsi="Arial" w:cs="Arial"/>
          <w:sz w:val="28"/>
        </w:rPr>
      </w:pPr>
      <w:r>
        <w:rPr>
          <w:rFonts w:cs="Arial" w:ascii="Arial" w:hAnsi="Arial"/>
          <w:sz w:val="28"/>
        </w:rPr>
        <w:t>Когато се прилагат диференцирано по форма, сила и продължителност, чрез масажните манипулации е възможно да се измени функционалното състояние на кората на главния мозък, да се намали или увеличи общата нервна възбудимост, да се засилят и възстановят загубените рефлекси, да се подобри трофиката на тъканите, а също и дейността на различните вътрешни органи и тъкани (А. Ф. Вербов – 1966).</w:t>
      </w:r>
    </w:p>
    <w:p>
      <w:pPr>
        <w:pStyle w:val="Normal"/>
        <w:ind w:right="-720" w:firstLine="720"/>
        <w:jc w:val="both"/>
        <w:rPr>
          <w:rFonts w:ascii="Arial" w:hAnsi="Arial" w:cs="Arial"/>
          <w:sz w:val="28"/>
        </w:rPr>
      </w:pPr>
      <w:r>
        <w:rPr>
          <w:rFonts w:cs="Arial" w:ascii="Arial" w:hAnsi="Arial"/>
          <w:sz w:val="28"/>
        </w:rPr>
        <w:t xml:space="preserve">С масажните движения се въздейства върху периферните рецепторни елементи, разположени в кожата и подкожните тъкани и свързани с централната и вегетативната нервна система. Механичната им енергия се превръща в енергия на нервно възбуждане, което е първото звено в сложната верига на рефлекторните реакции. </w:t>
      </w:r>
    </w:p>
    <w:p>
      <w:pPr>
        <w:pStyle w:val="Normal"/>
        <w:ind w:right="-720" w:firstLine="720"/>
        <w:jc w:val="both"/>
        <w:rPr>
          <w:rFonts w:ascii="Arial" w:hAnsi="Arial" w:cs="Arial"/>
          <w:sz w:val="28"/>
        </w:rPr>
      </w:pPr>
      <w:r>
        <w:rPr>
          <w:rFonts w:cs="Arial" w:ascii="Arial" w:hAnsi="Arial"/>
          <w:sz w:val="28"/>
        </w:rPr>
        <w:t>Висшата нервна дейност е обусловена от временните нервни връзки, които се създават в кората на главния мозък в отговор на разнообразните въздействия на външната среда. Създаването на тези връзки се основава на физиологичния механизъм на свръзване в кората на две или няколко огнища на възбуждане благодарение на взаимодействието на процесите на възбуждане и задържане, тяхната ирадиация, последваща концентрация и взаимна индукция. Редовното прилагане на масажа подобрява предаването на аферентните и еферентните импулси и обогатява ЦНС с условнорефлекторни връзки, което свидетелства за настъпване на тренираност. Най-големи изменения в периферната нервна система и в спиналните ганглии се установяват след 15 процедури – ускоряване на процесите на регенерация. След това, при прилагане на масаж, ответните реакции се намаляват.</w:t>
      </w:r>
    </w:p>
    <w:p>
      <w:pPr>
        <w:pStyle w:val="Normal"/>
        <w:ind w:right="-720" w:firstLine="720"/>
        <w:jc w:val="both"/>
        <w:rPr>
          <w:rFonts w:ascii="Arial" w:hAnsi="Arial" w:cs="Arial"/>
          <w:sz w:val="28"/>
        </w:rPr>
      </w:pPr>
      <w:r>
        <w:rPr>
          <w:rFonts w:cs="Arial" w:ascii="Arial" w:hAnsi="Arial"/>
          <w:sz w:val="28"/>
        </w:rPr>
        <w:t>Н. А. Белая (1974) установява, че след масаж на поясната област, долните крайници, гърба, горните крайници се подобряват показателите на биоелектричната активност на кората на главния мозък. Масажът активира динамиката на основните нервни процеси, което вероятно се обуславя от подобреното кръвообращение, повишените окислително-възстановителни процеси и обмяната на веществата в нервата тъкан.</w:t>
      </w:r>
    </w:p>
    <w:p>
      <w:pPr>
        <w:pStyle w:val="Normal"/>
        <w:ind w:right="-720" w:firstLine="720"/>
        <w:jc w:val="both"/>
        <w:rPr>
          <w:rFonts w:ascii="Arial" w:hAnsi="Arial" w:cs="Arial"/>
          <w:sz w:val="28"/>
        </w:rPr>
      </w:pPr>
      <w:r>
        <w:rPr>
          <w:rFonts w:eastAsia="Arial" w:cs="Arial" w:ascii="Arial" w:hAnsi="Arial"/>
          <w:sz w:val="28"/>
        </w:rPr>
        <w:t xml:space="preserve"> </w:t>
      </w:r>
      <w:r>
        <w:rPr>
          <w:rFonts w:cs="Arial" w:ascii="Arial" w:hAnsi="Arial"/>
          <w:sz w:val="28"/>
        </w:rPr>
        <w:t>Възникващите под влиянието на масажа в кожата, мускулите и ставите аферентни импулси възбуждат кинестатичните (двигателните) клетки в кората на главния мозък и стимулират съответните центрове към дейност. Както показват експерименталните изследвания, масажът оказва положително влияние върху нервно-мускулния апарат, което се изразява с повишена лабилност на ЦНС (ускорява се смяната на съкращаване и отпускане на мускулите) и кожно-мускулна чувствителност. Това въздействие зависи от характера на масажните похвати и от характера на дразнене на рецепторното поле, което е свързано преди всичко със силата на натиска от ръката на масажиста, продължителността, темпа и вида похват. И. М. Саркизов-Серазини (1957) отбелязва, че слабите похвати действат успокояващо, а при подължителното им прилагане те са едни от най-ефективните “местнообезболяващи (анестезиращи) средства”.</w:t>
      </w:r>
    </w:p>
    <w:p>
      <w:pPr>
        <w:pStyle w:val="Normal"/>
        <w:ind w:right="-720" w:firstLine="720"/>
        <w:jc w:val="both"/>
        <w:rPr>
          <w:rFonts w:ascii="Arial" w:hAnsi="Arial" w:cs="Arial"/>
          <w:sz w:val="28"/>
        </w:rPr>
      </w:pPr>
      <w:r>
        <w:rPr>
          <w:rFonts w:cs="Arial" w:ascii="Arial" w:hAnsi="Arial"/>
          <w:sz w:val="28"/>
        </w:rPr>
        <w:t>По нервнорефлекторен път нервното възбуждане на стимулите посредством автономните нервни рефлекси под действието на висшия регулаторен център включва в действие и вегетативната нервна система (ВНС). Това се осъществява по пътя на кортико-висцералните, висцеро-кортикалните, висцеро-кутанните (зони на Захарин-Неаd), висцеро-моторните (зони на Mackenzie), висцеро-висцералните и други рефлекси, които свързват организма в единно цяло.</w:t>
      </w:r>
    </w:p>
    <w:p>
      <w:pPr>
        <w:pStyle w:val="Normal"/>
        <w:ind w:right="-720" w:firstLine="720"/>
        <w:jc w:val="both"/>
        <w:rPr>
          <w:rFonts w:ascii="Arial" w:hAnsi="Arial" w:cs="Arial"/>
          <w:sz w:val="28"/>
        </w:rPr>
      </w:pPr>
      <w:r>
        <w:rPr>
          <w:rFonts w:cs="Arial" w:ascii="Arial" w:hAnsi="Arial"/>
          <w:sz w:val="28"/>
        </w:rPr>
        <w:t>Органо-нервно-кожните взаимоотношения се обясняват с особеностите на ембриогенезата. Кожата и нервната система имат общ ектодермален произход. Връзката на органите с нервната система, а чрез нея с кожата, се осигурява с врастването на нервни елементи в развиващите се органи. При това инервацията и взаимовръзката с органите и кожата се осъществява по метамерен (сегментарен) тип. Нервните импулси, идващи от вътрешните органи и имащи характер на акционни токове, изменят колоидната структура на нервното влакно, функционалното състояние, което се отразява не само непосредствено върху периферията, но и върху електричния потенциал на съдовата стена, а чрез нея и върху диалектичното постоянство на кръвта и лимфата. Това оказва съществено влияние върху функционалното състояние и характеристиката на кожата в съответната област (Ф. Г. Портнов – 1982).</w:t>
      </w:r>
    </w:p>
    <w:p>
      <w:pPr>
        <w:pStyle w:val="Normal"/>
        <w:ind w:right="-720" w:firstLine="720"/>
        <w:jc w:val="both"/>
        <w:rPr>
          <w:rFonts w:ascii="Arial" w:hAnsi="Arial" w:cs="Arial"/>
          <w:sz w:val="28"/>
        </w:rPr>
      </w:pPr>
      <w:r>
        <w:rPr>
          <w:rFonts w:cs="Arial" w:ascii="Arial" w:hAnsi="Arial"/>
          <w:sz w:val="28"/>
        </w:rPr>
        <w:t>Силата на въздейстиве на масажа върху функционалното състояние на органа се определя от импулсите, идващи от периферията по определени пътища към съответния орган, като по закона за дейстието на слабия дразнител се “освобождава” (нормализира) определеният сегмент на нервната система и свързаните с него вътрешни органи.</w:t>
      </w:r>
    </w:p>
    <w:p>
      <w:pPr>
        <w:pStyle w:val="Normal"/>
        <w:ind w:right="-720" w:firstLine="720"/>
        <w:jc w:val="both"/>
        <w:rPr>
          <w:rFonts w:ascii="Arial" w:hAnsi="Arial" w:cs="Arial"/>
          <w:sz w:val="28"/>
        </w:rPr>
      </w:pPr>
      <w:r>
        <w:rPr>
          <w:rFonts w:eastAsia="Arial" w:cs="Arial" w:ascii="Arial" w:hAnsi="Arial"/>
          <w:sz w:val="28"/>
        </w:rPr>
        <w:t xml:space="preserve"> </w:t>
      </w:r>
      <w:r>
        <w:rPr>
          <w:rFonts w:cs="Arial" w:ascii="Arial" w:hAnsi="Arial"/>
          <w:sz w:val="28"/>
        </w:rPr>
        <w:t>Масажът, приложен в рефлексогенните зони, богати на вегетативна инервация, може да окаже рефлекторно терапевтично въздействие върху патологично изменената дейност на различните тъкани и вътрешни органи; потупването на седмия шиен прешлен стимулира съкращението на миокарда; потупването и сеченето, приложени върху горната част на гърба, забавят пулса и понижават артериалното налягане, което може да се види на рентгенов екран (по А. Ф. Вербов – 1966).</w:t>
      </w:r>
    </w:p>
    <w:p>
      <w:pPr>
        <w:pStyle w:val="Normal"/>
        <w:ind w:right="-720" w:firstLine="720"/>
        <w:jc w:val="both"/>
        <w:rPr>
          <w:rFonts w:ascii="Arial" w:hAnsi="Arial" w:cs="Arial"/>
          <w:sz w:val="28"/>
        </w:rPr>
      </w:pPr>
      <w:r>
        <w:rPr>
          <w:rFonts w:cs="Arial" w:ascii="Arial" w:hAnsi="Arial"/>
          <w:sz w:val="28"/>
        </w:rPr>
        <w:t>Благодарение на съществуващата двустранна връзка между скелетните мускули и гладките мускули на вътрешните органи и съдовете повишеният тонус на скелетните спосособства за повишаване на тонуса на гладките и обратно.</w:t>
      </w:r>
    </w:p>
    <w:p>
      <w:pPr>
        <w:pStyle w:val="Normal"/>
        <w:ind w:right="-720" w:firstLine="720"/>
        <w:jc w:val="both"/>
        <w:rPr>
          <w:rFonts w:ascii="Arial" w:hAnsi="Arial" w:cs="Arial"/>
          <w:sz w:val="28"/>
        </w:rPr>
      </w:pPr>
      <w:r>
        <w:rPr>
          <w:rFonts w:cs="Arial" w:ascii="Arial" w:hAnsi="Arial"/>
          <w:sz w:val="28"/>
        </w:rPr>
        <w:t>Най-изразено рефлекторно действие върху организма има вибрационният масаж. Влиянието на вибрациите върху нервната система е тясно свързано със степента на възбудимост на нервите. При определена чистота вибрациите могат да предизвикат изразено обезболяващо (анестезиращо) действие.</w:t>
      </w:r>
    </w:p>
    <w:p>
      <w:pPr>
        <w:pStyle w:val="Normal"/>
        <w:ind w:right="-720" w:firstLine="720"/>
        <w:jc w:val="both"/>
        <w:rPr>
          <w:rFonts w:ascii="Arial" w:hAnsi="Arial" w:cs="Arial"/>
          <w:sz w:val="28"/>
        </w:rPr>
      </w:pPr>
      <w:r>
        <w:rPr>
          <w:rFonts w:cs="Arial" w:ascii="Arial" w:hAnsi="Arial"/>
          <w:sz w:val="28"/>
        </w:rPr>
        <w:t>Дразненето с вибрации на вазомоторни, чувствителни и смесени нерви оказва силно врияние върху сърдечносъдовата система, предизвиква разширение (дилатация) при свиване (констрикция) на съдовете в зависимост от честотата и амплитудата на колебанията.</w:t>
      </w:r>
    </w:p>
    <w:p>
      <w:pPr>
        <w:pStyle w:val="Normal"/>
        <w:ind w:right="-720" w:firstLine="720"/>
        <w:jc w:val="both"/>
        <w:rPr>
          <w:rFonts w:ascii="Arial" w:hAnsi="Arial" w:cs="Arial"/>
          <w:sz w:val="28"/>
        </w:rPr>
      </w:pPr>
      <w:r>
        <w:rPr>
          <w:rFonts w:cs="Arial" w:ascii="Arial" w:hAnsi="Arial"/>
          <w:sz w:val="28"/>
        </w:rPr>
        <w:t>Изследванията на редица автори свидетелстват, че влиянието на масажа върху вегетативната нервна система е свързано с активирането на нейния симпатиков отдел (Н. А. Белая – 1974), което се обуславя от регулиращата функция на хипоталамо-хипофизо-надбъбречната система.</w:t>
      </w:r>
    </w:p>
    <w:p>
      <w:pPr>
        <w:pStyle w:val="Normal"/>
        <w:ind w:right="-720" w:firstLine="720"/>
        <w:jc w:val="both"/>
        <w:rPr>
          <w:rFonts w:ascii="Arial" w:hAnsi="Arial" w:cs="Arial"/>
          <w:sz w:val="28"/>
        </w:rPr>
      </w:pPr>
      <w:r>
        <w:rPr>
          <w:rFonts w:cs="Arial" w:ascii="Arial" w:hAnsi="Arial"/>
          <w:sz w:val="28"/>
        </w:rPr>
        <w:t>Хипоталамусът представлява главен нервен център за регулиране на вътрешната среда на организма. Интегративната му функция осигурява соматичните, вегетативните и хормоналните механизми. Медиалната му част служи като промеждутъчно звено между нервната и ендокринната система, където нервният процес се превръща в хормонално въздействие. Вегетативните реакции са свързани главно с възбуждането на адренергичните симпатикови неврони, т.е. включва се т.нар. симпатико-адреналинова система (САС), която е една от първите, реагиращи на въздействието на външните фактори. Физиологичната роля на САС се състои в постоянно приспособяване на обменните процеси в тъканите към функционалната потребност в дадения момент. Хормоните и медиаторите на САС осигуряват бързата пренастройка на адаптивните, в т.ч. и на енергетичните процеси, при въздействие с масаж или при други външни фактори. Хипоталамо-ендокринните взаимоотношения обуславят ритмичното възстановяване на изразходваните въглехидратни и липидни запаси, а също белтъчната синтеза в скелетните мускули и в миокарда. Това е свързано с възстановяване на адреналина и норадреналина, чието изразходване се обуславя от въздействията на физическото натоварване, психостреса и др.</w:t>
      </w:r>
    </w:p>
    <w:p>
      <w:pPr>
        <w:pStyle w:val="Normal"/>
        <w:ind w:right="-720" w:firstLine="720"/>
        <w:jc w:val="both"/>
        <w:rPr>
          <w:rFonts w:ascii="Arial" w:hAnsi="Arial" w:cs="Arial"/>
          <w:sz w:val="28"/>
        </w:rPr>
      </w:pPr>
      <w:r>
        <w:rPr>
          <w:rFonts w:cs="Arial" w:ascii="Arial" w:hAnsi="Arial"/>
          <w:sz w:val="28"/>
        </w:rPr>
        <w:t>Масажът оказва влияние и върху психиката на масажирания, като отвлича вниманието му от външните и вътрешните дразнения, които са нежелани, намалява болката и неприятните усещания за неразположение, умора и дискомфорт и предизвиква чувство на бодрост, жизнерадост и повишено самочувствие. При някои случаи, особено при неумело приложен масаж, може да се получи усещане за силна или по-слаба умора. Не е известно как организмът успява да свързва биологичнозначимите сигнали от външнатасреда ъс своите афективни състояния (емоциите), контролиращи се от лимбичната система, която има сило изразени връзки с хипоталамуса. Но именно така се обяснява положителното въздействие на масажа върху емоционалното състояние, ни нтой нуспешно се използва както в лечебната, така и в спортната практика за отстраняване на психичния дискомфорт на организма.</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ВЪЗДЕЙСТВИЕ НА МАСАЖА ВЪРХУ МУСКУЛАТУРАТА</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Движението е сложен акт в дейността на организма и се осъществява по механизма на рефлекса. То е съвкупност от редица звена, едно от които са скелетните мускули. Мускулите са “машини” които преобразуват химичната енергия непосредствено в механична енергия (работа) и топлина (R. Schmidt и G. Thews - 1985).</w:t>
      </w:r>
    </w:p>
    <w:p>
      <w:pPr>
        <w:pStyle w:val="Normal"/>
        <w:ind w:right="-720" w:firstLine="720"/>
        <w:jc w:val="both"/>
        <w:rPr>
          <w:rFonts w:ascii="Arial" w:hAnsi="Arial" w:cs="Arial"/>
          <w:sz w:val="28"/>
        </w:rPr>
      </w:pPr>
      <w:r>
        <w:rPr>
          <w:rFonts w:cs="Arial" w:ascii="Arial" w:hAnsi="Arial"/>
          <w:sz w:val="28"/>
        </w:rPr>
        <w:t>Скелетните мускули се състоят от влакна (клетки). Мускулното влакно е съставено от обвивка (сарколема), ядро и саркоплазма, в която са разположени митохондриите (в тях протичат енергийните процеси) и миофибрилите, образуващи съкратителния апарат на мускулното влакно. Миофибрилите са изградени от дебели протофибрили, построени от белтъка миозин, и тънки протофибрили образувани от белтъка актин. Между миофибрилите са разположени митохондриите. При разтягане дължината на протофибрилите не се променя. Тънките актинови нпротофибрили се плъзгат и излизат от промеждутъка между дебелите миозинови протофибрили, като по такъв начин степента на тяхното припокриване намалява. При съкращение се извършва обратният процес. Механизмът на взаимодействие се обяснява с теорията на плъзгащите се нишки на Н. Huxley и J. Hanson (1974).</w:t>
      </w:r>
    </w:p>
    <w:p>
      <w:pPr>
        <w:pStyle w:val="Normal"/>
        <w:ind w:right="-720" w:firstLine="720"/>
        <w:jc w:val="both"/>
        <w:rPr>
          <w:rFonts w:ascii="Arial" w:hAnsi="Arial" w:cs="Arial"/>
          <w:sz w:val="28"/>
        </w:rPr>
      </w:pPr>
      <w:r>
        <w:rPr>
          <w:rFonts w:cs="Arial" w:ascii="Arial" w:hAnsi="Arial"/>
          <w:sz w:val="28"/>
        </w:rPr>
        <w:t>Мускулите се инервират от сетивните нерви, чиито окончания са проприорецепторите. Възбуждането на проприорецепторите е свързано с промените в състоянието на мускулните влакна – съкращаване или разтягане. Импулсите от тях се предават по аферентните нерви в ЦНС, откъдето по еферентните пътища се изпраща информация до инервиращия мотоневрон (двигателен нерв). Така възниква възбуждането на мускулната клетка за сметка на промените в мембранния потенциал, т.е. възниква потенциал на действие. Електричните промени в мембраната на мускулното влакно водят до протичане на верига от химични процеси, един от които е разпадането на аденозинтрифосфорната (АТФ) киселина, представляваща непосредствен източник на енергия за мускулните съкращения. Следователно в процеса на разпадане на АТФ химичната енергия се превръща в механична, което е съпроводено с отделяне на топлина, а тя има значение за процесите на терморегулация в организма.</w:t>
      </w:r>
    </w:p>
    <w:p>
      <w:pPr>
        <w:pStyle w:val="Normal"/>
        <w:ind w:right="-720" w:firstLine="720"/>
        <w:jc w:val="both"/>
        <w:rPr>
          <w:rFonts w:ascii="Arial" w:hAnsi="Arial" w:cs="Arial"/>
          <w:sz w:val="28"/>
        </w:rPr>
      </w:pPr>
      <w:r>
        <w:rPr>
          <w:rFonts w:cs="Arial" w:ascii="Arial" w:hAnsi="Arial"/>
          <w:sz w:val="28"/>
        </w:rPr>
        <w:t>Външна проява на мускулното възбуждане е съкращението. Освен съкратимост мускулите притежават свойството разтегливост и еластичност, т.е. способността да заемат първоначалната си форма. Мускулът се характеризира и с особено състояние – постоянно неволно напрежение (тонус). Чрез тонуса се определя еластичността и силата на съпотивление спрямо напрежението.</w:t>
      </w:r>
    </w:p>
    <w:p>
      <w:pPr>
        <w:pStyle w:val="Normal"/>
        <w:ind w:right="-720" w:firstLine="720"/>
        <w:jc w:val="both"/>
        <w:rPr>
          <w:rFonts w:ascii="Arial" w:hAnsi="Arial" w:cs="Arial"/>
          <w:sz w:val="28"/>
        </w:rPr>
      </w:pPr>
      <w:r>
        <w:rPr>
          <w:rFonts w:cs="Arial" w:ascii="Arial" w:hAnsi="Arial"/>
          <w:sz w:val="28"/>
        </w:rPr>
        <w:t>Заедно с еластичността мускулите притежават и определен вискозитет. Той се проявява в това, че при разтягане връщането към изходната дължина се осъществява постепенно. Вискозитетът се обуславя от вътрешното триене на частиците в мускулната тъкан. При понижаване на температурата той се повишава, а при повишаването й се понижава. Вискозитетът на мускулите препятства ефективността на мускулните съкращения, ето защо при спортни занимания е целесъобразно предварителното им загряване с масаж. Въздействието на масажа е по-ефективно, когато мускулите са предварително затоплени или когато процедурата се провежда в топло помещение (А. Л. Куничев – 1983).</w:t>
      </w:r>
    </w:p>
    <w:p>
      <w:pPr>
        <w:pStyle w:val="Normal"/>
        <w:ind w:right="-720" w:firstLine="720"/>
        <w:jc w:val="both"/>
        <w:rPr>
          <w:rFonts w:ascii="Arial" w:hAnsi="Arial" w:cs="Arial"/>
          <w:sz w:val="28"/>
        </w:rPr>
      </w:pPr>
      <w:r>
        <w:rPr>
          <w:rFonts w:cs="Arial" w:ascii="Arial" w:hAnsi="Arial"/>
          <w:sz w:val="28"/>
        </w:rPr>
        <w:t xml:space="preserve">Масажът, приложен върху мускулите, влияе локално, и то най- съществено върху регулацията на тонуса. При това се формират миостатични рефлексни дъги. Мускулният химизъм (колоидно състояние на перифибриларната тъкан) и обмяната на веществата в мускула (метаболизъм, образуване на АТФ, отстраняване на отпадните продукти – млечна киселина и т.н.), се повлияват благоприятно. Масажът засилва физико-химичните процеси, увеличава притока на кислород и повишава количеството на гликогена. При прилагането му се отварят резервните кръвоносни съдове, което подобрява кръвоснабдяването и храненето на мускула. С това си въздействие масажът е ценен профилактичен и лечебен метод в случаите, когато при продължително обездвижване мускулът е застрашен от атрофия. За да се изясни формирането на терапевтично важната миостатична дъга е необходимо да се познава физиологията на рефлекса в рамките на функцията на ЦНС. От физиологична гледна точка в нормотоничния мускул се различават собствена и чужда рефлексна дъга. Собствената рефлексна дъга се реализира чрез разтегляне на проприорецепторите (мускулното вретено) или чрез промяна на телесното положение. Чуждата рефлексна дъга започва да функционира при раздразване на сетивните окончания по кожата чрез натиск, допир, болка, температура или размачкване (при масаж). При разтегляне на мускулното вретено, което е причина за дълбоката тъканна чувствителност, се стига до функциониране на собствената рефлексна дъга (проста спирална дъга). При протичането на импулсите през нея се стига до включване в предните рога на гръбначния мозък на  - мотоневроните, което е равно на моносинаптично превключване. Оттам започва моторната еферентация и достига до моторната плочка на съответния мускул. Тази дъга се формира за константно късо време. От моторните центрове в малкия мозък постъпват импулси, които, в резултат на бързата проводимост, гарантират равновесието на тялото. Чуждата рефлексна дъга се превключва по сетивен път през    - мотоневроните на предните рога, като се възбуждат контрактилните периферни части на мускулното вретено. Тази контракция довежда до разтягане на средните части на мускулното вретено и оттам до усилено дразнене по пътя на сетивната аферентация на рецепторите.   – и   - мотоневроните реагират по едни и същи пътища и на възбуждане, и на задържане, като    - мотоневроните са по-чувствителни и по-бързо реагират. Чуждият рефлекс (индиректен) се осъществява за по-дълго рефлексно време, отколкото собствения, тъй като между аферентните дъги съществуват многобройни контактни станции, т.е. превключването е полисинаптично.  </w:t>
      </w:r>
    </w:p>
    <w:p>
      <w:pPr>
        <w:pStyle w:val="Normal"/>
        <w:ind w:right="-720" w:firstLine="720"/>
        <w:jc w:val="both"/>
        <w:rPr>
          <w:rFonts w:ascii="Arial" w:hAnsi="Arial" w:cs="Arial"/>
          <w:sz w:val="28"/>
        </w:rPr>
      </w:pPr>
      <w:r>
        <w:rPr>
          <w:rFonts w:cs="Arial" w:ascii="Arial" w:hAnsi="Arial"/>
          <w:sz w:val="28"/>
        </w:rPr>
        <w:t>При прилагането на масажа нервно-мускулните влакна се разтягат, вследствие на което се подобрява притокът на проприоцептивни импулси към централната нервна система. Това в крайна сметка води до рефлекторни изменения в нервно-мускулния апарат.</w:t>
      </w:r>
    </w:p>
    <w:p>
      <w:pPr>
        <w:pStyle w:val="Normal"/>
        <w:ind w:right="-720" w:firstLine="720"/>
        <w:jc w:val="both"/>
        <w:rPr>
          <w:rFonts w:ascii="Arial" w:hAnsi="Arial" w:cs="Arial"/>
          <w:sz w:val="28"/>
        </w:rPr>
      </w:pPr>
      <w:r>
        <w:rPr>
          <w:rFonts w:cs="Arial" w:ascii="Arial" w:hAnsi="Arial"/>
          <w:sz w:val="28"/>
        </w:rPr>
        <w:t>Тъй като възбудните процеси на нервната система се усилват под влияние на масажа, особено при размачкване, се подчертава значението му като средство за възстановяване на функционалната недостатъчност на мускулите, за борба с умората и за стимулиране на процесите на газообмен в организма.</w:t>
      </w:r>
    </w:p>
    <w:p>
      <w:pPr>
        <w:pStyle w:val="Normal"/>
        <w:ind w:right="-720" w:firstLine="720"/>
        <w:jc w:val="both"/>
        <w:rPr>
          <w:rFonts w:ascii="Arial" w:hAnsi="Arial" w:cs="Arial"/>
          <w:sz w:val="28"/>
        </w:rPr>
      </w:pPr>
      <w:r>
        <w:rPr>
          <w:rFonts w:cs="Arial" w:ascii="Arial" w:hAnsi="Arial"/>
          <w:sz w:val="28"/>
        </w:rPr>
        <w:t>J. Kellogg (1919) установява експериментално, че масажът предизвиква увеличаване на обема на мускулните структури.</w:t>
      </w:r>
    </w:p>
    <w:p>
      <w:pPr>
        <w:pStyle w:val="Normal"/>
        <w:ind w:right="-720" w:firstLine="720"/>
        <w:jc w:val="both"/>
        <w:rPr>
          <w:rFonts w:ascii="Arial" w:hAnsi="Arial" w:cs="Arial"/>
          <w:sz w:val="28"/>
        </w:rPr>
      </w:pPr>
      <w:r>
        <w:rPr>
          <w:rFonts w:cs="Arial" w:ascii="Arial" w:hAnsi="Arial"/>
          <w:sz w:val="28"/>
        </w:rPr>
        <w:t>Според M. McMillan (1925) “Мускулите стават по-силни и бързо нарастват посредством масажните манипулации”.</w:t>
      </w:r>
    </w:p>
    <w:p>
      <w:pPr>
        <w:pStyle w:val="Normal"/>
        <w:ind w:right="-720" w:firstLine="720"/>
        <w:jc w:val="both"/>
        <w:rPr>
          <w:rFonts w:ascii="Arial" w:hAnsi="Arial" w:cs="Arial"/>
          <w:sz w:val="28"/>
        </w:rPr>
      </w:pPr>
      <w:r>
        <w:rPr>
          <w:rFonts w:cs="Arial" w:ascii="Arial" w:hAnsi="Arial"/>
          <w:sz w:val="28"/>
        </w:rPr>
        <w:t>L. Despard (1932) също посочва, че масажът подобрява храненето на мускулите и естествено спомага за тяхното развитие.</w:t>
      </w:r>
    </w:p>
    <w:p>
      <w:pPr>
        <w:pStyle w:val="Normal"/>
        <w:ind w:right="-720" w:firstLine="720"/>
        <w:jc w:val="both"/>
        <w:rPr>
          <w:rFonts w:ascii="Arial" w:hAnsi="Arial" w:cs="Arial"/>
          <w:sz w:val="28"/>
        </w:rPr>
      </w:pPr>
      <w:r>
        <w:rPr>
          <w:rFonts w:cs="Arial" w:ascii="Arial" w:hAnsi="Arial"/>
          <w:sz w:val="28"/>
        </w:rPr>
        <w:t>Приложен върху уморени мускули, масажът възстановява работоспособността им много по-бързо, отколкото пасивната почивка. Това е доказано експериментално от редица автори – И. М. Саркизов-Серазини и М. И. Лейкин (1953); Rosenthal, Mosso, Naggiora (цит. по E. Wood, P. Bechek – 1981), които стигат до извода, че масажът е активен дразнител и способства за максималното повишаване на работоспособността на уморените мускули.</w:t>
      </w:r>
    </w:p>
    <w:p>
      <w:pPr>
        <w:pStyle w:val="Normal"/>
        <w:ind w:right="-720" w:firstLine="720"/>
        <w:jc w:val="both"/>
        <w:rPr>
          <w:rFonts w:ascii="Arial" w:hAnsi="Arial" w:cs="Arial"/>
          <w:sz w:val="28"/>
        </w:rPr>
      </w:pPr>
      <w:r>
        <w:rPr>
          <w:rFonts w:cs="Arial" w:ascii="Arial" w:hAnsi="Arial"/>
          <w:sz w:val="28"/>
        </w:rPr>
        <w:t>Особено ефективно се повишава работоспособността на уморените мускули след масажиране на тези мускули, които не участват в мускулното усилие. Ето защо е целесъобразно в борбата с умората на отделните части на тялото да се масажират по-малко активни в съответното усилие.</w:t>
      </w:r>
    </w:p>
    <w:p>
      <w:pPr>
        <w:pStyle w:val="Normal"/>
        <w:ind w:right="-720" w:firstLine="720"/>
        <w:jc w:val="both"/>
        <w:rPr>
          <w:rFonts w:ascii="Arial" w:hAnsi="Arial" w:cs="Arial"/>
          <w:sz w:val="28"/>
        </w:rPr>
      </w:pPr>
      <w:r>
        <w:rPr>
          <w:rFonts w:cs="Arial" w:ascii="Arial" w:hAnsi="Arial"/>
          <w:sz w:val="28"/>
        </w:rPr>
        <w:t>Char  и Beard (цит по Н. Манчева и др. – 1975), за да докажат влиянието на масажа за отстраняване на мускулната атрофия, провеждат опити върху две маймуни, на които прерязват седалищния нерв и след това го зашиват. Крайникът се поставя в гипс за 4 седмици. След снемането на гипса върху крайника на едната маймуна се прилага ежедневен масаж, а другата се наблюдава като контролна. След 6 месеца авторите изолират прасцевия мускул на оперирания крайник. Оказва се, че мускулът на опитната маймуна е значително по-тежък и по-еластичен, отколкото този на контролната. Освен това в немасирания мускул еластичността на тъканите е намаляла, а съединителната тъкан се е разрастнала, което снижава качеството на мускула.</w:t>
      </w:r>
    </w:p>
    <w:p>
      <w:pPr>
        <w:pStyle w:val="Normal"/>
        <w:ind w:right="-720" w:firstLine="720"/>
        <w:jc w:val="both"/>
        <w:rPr>
          <w:rFonts w:ascii="Arial" w:hAnsi="Arial" w:cs="Arial"/>
          <w:sz w:val="28"/>
        </w:rPr>
      </w:pPr>
      <w:r>
        <w:rPr>
          <w:rFonts w:cs="Arial" w:ascii="Arial" w:hAnsi="Arial"/>
          <w:sz w:val="28"/>
        </w:rPr>
        <w:t>Изследванията показват, че хранителните вещества, кислородното насищане и отделянето на продуктите от метаболизма в тъканите зависят от интензивността на мускулния кръвоток. При хипоксия окислително-възстановителните процеси се нарушават, натрупват се недоокислени продукти от обмяната на веществата. При снижаване на мускулния кръвоток интензивността на тъканния метаболизъм спада, което може да се отрази съществено върху протичането на възстановителните процеси. В. И. Дубровски (1982) изследва влиянието на масажа върху интензивността на мускулния кръвоток, взаимодействието на микроциркулацията, мускулния тонус и хипоксията. Авторът установява, че масажът ускорява кръвотока и снижава мускулния тонус, което води до подобряване на снабдяването на тъканите с кислород и хранителните вещества и до отделяне на продуктите на метаболизма. Следователно масажът е ефективно средство за премахване на умората и за повишаване на работоспособността на мускулите.</w:t>
      </w:r>
    </w:p>
    <w:p>
      <w:pPr>
        <w:pStyle w:val="Normal"/>
        <w:ind w:right="-720" w:firstLine="720"/>
        <w:jc w:val="both"/>
        <w:rPr>
          <w:rFonts w:ascii="Arial" w:hAnsi="Arial" w:cs="Arial"/>
          <w:sz w:val="28"/>
        </w:rPr>
      </w:pPr>
      <w:r>
        <w:rPr>
          <w:rFonts w:cs="Arial" w:ascii="Arial" w:hAnsi="Arial"/>
          <w:sz w:val="28"/>
        </w:rPr>
      </w:r>
    </w:p>
    <w:p>
      <w:pPr>
        <w:pStyle w:val="BodyTextIndent3"/>
        <w:rPr>
          <w:rFonts w:ascii="Arial" w:hAnsi="Arial" w:cs="Arial"/>
          <w:sz w:val="28"/>
        </w:rPr>
      </w:pPr>
      <w:r>
        <w:rPr/>
        <w:t>Топографоанатомични области на тялото</w:t>
      </w:r>
    </w:p>
    <w:p>
      <w:pPr>
        <w:pStyle w:val="BodyTextIndent3"/>
        <w:rPr>
          <w:rFonts w:ascii="Arial" w:hAnsi="Arial" w:cs="Arial"/>
          <w:sz w:val="28"/>
        </w:rPr>
      </w:pPr>
      <w:r>
        <w:rPr/>
        <w:t>и на достъпните за масаж мускули</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За да се провежда успешно лечебният, а за различните видове спорт – спортният масаж, трябва добре да се познават областите на тялото и достъпните за масаж мускули – как са разположени мускулните им влакна, къде са прикрепени и каква е функцията им. Освен това е необходимо да се знае кои мускули са най-натоварени при отделните видове спорт.</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b/>
          <w:i/>
          <w:sz w:val="28"/>
        </w:rPr>
        <w:t>Глава (caput)</w:t>
      </w:r>
    </w:p>
    <w:p>
      <w:pPr>
        <w:pStyle w:val="Normal"/>
        <w:ind w:right="-720" w:firstLine="720"/>
        <w:jc w:val="both"/>
        <w:rPr>
          <w:rFonts w:ascii="Arial" w:hAnsi="Arial" w:cs="Arial"/>
          <w:sz w:val="28"/>
        </w:rPr>
      </w:pPr>
      <w:r>
        <w:rPr>
          <w:rFonts w:cs="Arial" w:ascii="Arial" w:hAnsi="Arial"/>
          <w:b/>
          <w:i/>
          <w:sz w:val="28"/>
        </w:rPr>
      </w:r>
    </w:p>
    <w:p>
      <w:pPr>
        <w:pStyle w:val="Heading4"/>
        <w:ind w:right="-720" w:firstLine="720"/>
        <w:rPr>
          <w:rFonts w:ascii="Arial" w:hAnsi="Arial" w:cs="Arial"/>
          <w:sz w:val="28"/>
        </w:rPr>
      </w:pPr>
      <w:r>
        <w:rPr/>
        <w:t>Тази частот тялото при масажа се разделя на три области: окосмена (черепен покрив), лицева и шия (предна и задна част).</w:t>
      </w:r>
    </w:p>
    <w:p>
      <w:pPr>
        <w:pStyle w:val="Normal"/>
        <w:ind w:right="-720" w:firstLine="720"/>
        <w:jc w:val="both"/>
        <w:rPr>
          <w:rFonts w:ascii="Arial" w:hAnsi="Arial" w:cs="Arial"/>
          <w:sz w:val="28"/>
        </w:rPr>
      </w:pPr>
      <w:r>
        <w:rPr>
          <w:rFonts w:cs="Arial" w:ascii="Arial" w:hAnsi="Arial"/>
          <w:sz w:val="28"/>
        </w:rPr>
        <w:t xml:space="preserve">В </w:t>
      </w:r>
      <w:r>
        <w:rPr>
          <w:rFonts w:cs="Arial" w:ascii="Arial" w:hAnsi="Arial"/>
          <w:b/>
          <w:i/>
          <w:sz w:val="28"/>
        </w:rPr>
        <w:t>окосмената</w:t>
      </w:r>
      <w:r>
        <w:rPr>
          <w:rFonts w:cs="Arial" w:ascii="Arial" w:hAnsi="Arial"/>
          <w:sz w:val="28"/>
        </w:rPr>
        <w:t xml:space="preserve"> (теменно-тилно-слепоочната) област масажът се прилага на кожата, подкожието, мускулно-апоневротичния слой.</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 xml:space="preserve">Фиг. 4. Разположение на мускулите </w:t>
      </w:r>
    </w:p>
    <w:p>
      <w:pPr>
        <w:pStyle w:val="Normal"/>
        <w:ind w:right="-720" w:firstLine="720"/>
        <w:jc w:val="both"/>
        <w:rPr>
          <w:rFonts w:ascii="Arial" w:hAnsi="Arial" w:cs="Arial"/>
          <w:sz w:val="28"/>
        </w:rPr>
      </w:pPr>
      <w:r>
        <w:rPr>
          <w:rFonts w:cs="Arial" w:ascii="Arial" w:hAnsi="Arial"/>
          <w:sz w:val="28"/>
        </w:rPr>
        <w:t xml:space="preserve">А. </w:t>
      </w:r>
      <w:r>
        <w:rPr>
          <w:rFonts w:cs="Arial" w:ascii="Arial" w:hAnsi="Arial"/>
          <w:b/>
          <w:i/>
          <w:sz w:val="28"/>
        </w:rPr>
        <w:t>Предна страна</w:t>
      </w:r>
      <w:r>
        <w:rPr>
          <w:rFonts w:cs="Arial" w:ascii="Arial" w:hAnsi="Arial"/>
          <w:sz w:val="28"/>
        </w:rPr>
        <w:t>. (1)1. Челен мускул (m. trontalis). (2)2. Кръгъл очен мускул (m. orbicularis oculi). (3)3. Кръгъл мускул на устата (m.orbicularis oris. (4). Дъвкателен мускул (m. masseter). (6). Подкожен мускул на шията (m. platysma). (7)6. Гръдно-ключично-сисовиден мускул (m. sternocleideomastoideus). (19).7. Делтовиден мускул (m. deltoideus). (15)8.</w:t>
      </w:r>
      <w:r>
        <w:rPr>
          <w:rFonts w:cs="Arial" w:ascii="Arial" w:hAnsi="Arial"/>
          <w:i/>
          <w:sz w:val="28"/>
        </w:rPr>
        <w:t xml:space="preserve"> </w:t>
      </w:r>
      <w:r>
        <w:rPr>
          <w:rFonts w:cs="Arial" w:ascii="Arial" w:hAnsi="Arial"/>
          <w:sz w:val="28"/>
        </w:rPr>
        <w:t>Голям гръден мускул (m. pectoralis major). (20)9. Двуглав мускул на мишницата (m. biceps brachii). (18)10. Прав коремен мускул (m. rectus abdominis). (14)11. Външен кос коремен мускул (m. obliquus externus). (26)12. Вътрешен широк мускул (m. vastus medialis(. (32)13. Прасцев мускул (m.gastrocnemius). (21)14. Триглав мускул на мишницата (m. triceps brachii). (9)15.</w:t>
      </w:r>
      <w:r>
        <w:rPr>
          <w:rFonts w:cs="Arial" w:ascii="Arial" w:hAnsi="Arial"/>
          <w:i/>
          <w:sz w:val="28"/>
        </w:rPr>
        <w:t xml:space="preserve"> </w:t>
      </w:r>
      <w:r>
        <w:rPr>
          <w:rFonts w:cs="Arial" w:ascii="Arial" w:hAnsi="Arial"/>
          <w:sz w:val="28"/>
        </w:rPr>
        <w:t xml:space="preserve">Широк гръбен мускул (m.latissimus dorsi). (17)16. Външен зъбчат мускул (m.serratus lateralis). (25)17. Шивашки мускул (m. sartorius). (26)18. Четириглав мускул (m. quadriceps femoris). (26)19. Външен широк мускул (m. vastus lateralis). (26)20. Сухожилие на четириглавия бедрен мускул (m. quadriceps femoris). (39)21. Преден голямопищялен мускул (m. tibialis anterior). </w:t>
      </w:r>
      <w:r>
        <w:rPr>
          <w:rFonts w:cs="Arial" w:ascii="Arial" w:hAnsi="Arial"/>
          <w:i/>
          <w:sz w:val="28"/>
        </w:rPr>
        <w:t xml:space="preserve"> </w:t>
      </w:r>
    </w:p>
    <w:p>
      <w:pPr>
        <w:pStyle w:val="Heading5"/>
        <w:ind w:right="-720" w:firstLine="720"/>
        <w:jc w:val="both"/>
        <w:rPr>
          <w:rFonts w:ascii="Arial" w:hAnsi="Arial" w:cs="Arial"/>
          <w:sz w:val="28"/>
        </w:rPr>
      </w:pPr>
      <w:r>
        <w:rPr/>
        <w:t xml:space="preserve">Б. </w:t>
      </w:r>
      <w:r>
        <w:rPr>
          <w:b/>
          <w:i/>
        </w:rPr>
        <w:t>Задна страна</w:t>
      </w:r>
      <w:r>
        <w:rPr/>
        <w:t>. (23)22 и 23. Разгъвачи на пръстите и китката. (8)24. Трапецовиден мускул (m. rapezius). (9)25. Широк гръбен мускул (m. latissimus dorsi). (14)26. Външен кос коремен мускул (m. obliquus externus). (24)27. Голям седалищен мускул (m. gluteus maximus). (27)28. Полусухожилен мускул (m. semitendinosus). (28)29.  Двуглав бедрен мускул (m. biceps femoris. (32)30. Прасцев мускул (m. gastrocnemius). (13)32. Лентовиден мускул на главата и шията (m. splenius capitis et cervicalis). (19)32. Делтовиден мускул (m. deltoideus). (21)33. Триглав мускул на мишницата (m. triceps brachii). 34. Ахилесово сухожилие.</w:t>
      </w:r>
    </w:p>
    <w:p>
      <w:pPr>
        <w:pStyle w:val="Normal"/>
        <w:jc w:val="both"/>
        <w:rPr>
          <w:rFonts w:ascii="Arial" w:hAnsi="Arial" w:cs="Arial"/>
          <w:sz w:val="28"/>
        </w:rPr>
      </w:pPr>
      <w:r>
        <w:rPr/>
      </w:r>
    </w:p>
    <w:p>
      <w:pPr>
        <w:pStyle w:val="Normal"/>
        <w:jc w:val="both"/>
        <w:rPr>
          <w:rFonts w:ascii="Arial" w:hAnsi="Arial" w:cs="Arial"/>
          <w:sz w:val="28"/>
        </w:rPr>
      </w:pPr>
      <w:r>
        <w:rPr>
          <w:i/>
        </w:rPr>
        <w:t>Забележка</w:t>
      </w:r>
      <w:r>
        <w:rPr/>
        <w:t>: Номерацията в скобите съответства на отбелязаната в текста.</w:t>
      </w:r>
    </w:p>
    <w:p>
      <w:pPr>
        <w:pStyle w:val="Normal"/>
        <w:jc w:val="both"/>
        <w:rPr>
          <w:rFonts w:ascii="Arial" w:hAnsi="Arial" w:cs="Arial"/>
          <w:sz w:val="28"/>
        </w:rPr>
      </w:pPr>
      <w:r>
        <w:rPr/>
      </w:r>
    </w:p>
    <w:p>
      <w:pPr>
        <w:pStyle w:val="Normal"/>
        <w:ind w:firstLine="720"/>
        <w:jc w:val="both"/>
        <w:rPr>
          <w:rFonts w:ascii="Arial" w:hAnsi="Arial" w:cs="Arial"/>
          <w:sz w:val="28"/>
        </w:rPr>
      </w:pPr>
      <w:r>
        <w:rPr>
          <w:rFonts w:cs="Arial" w:ascii="Arial" w:hAnsi="Arial"/>
          <w:sz w:val="28"/>
        </w:rPr>
        <w:t>Лицева област (regio facialis):</w:t>
      </w:r>
    </w:p>
    <w:p>
      <w:pPr>
        <w:pStyle w:val="Normal"/>
        <w:numPr>
          <w:ilvl w:val="0"/>
          <w:numId w:val="9"/>
        </w:numPr>
        <w:jc w:val="both"/>
        <w:rPr>
          <w:rFonts w:ascii="Arial" w:hAnsi="Arial" w:cs="Arial"/>
          <w:sz w:val="28"/>
        </w:rPr>
      </w:pPr>
      <w:r>
        <w:rPr>
          <w:rFonts w:cs="Arial" w:ascii="Arial" w:hAnsi="Arial"/>
          <w:sz w:val="28"/>
        </w:rPr>
        <w:t>Челен мускул – m. frontalis.</w:t>
      </w:r>
    </w:p>
    <w:p>
      <w:pPr>
        <w:pStyle w:val="Normal"/>
        <w:ind w:left="1080" w:hanging="0"/>
        <w:jc w:val="both"/>
        <w:rPr>
          <w:rFonts w:ascii="Arial" w:hAnsi="Arial" w:cs="Arial"/>
          <w:sz w:val="28"/>
        </w:rPr>
      </w:pPr>
      <w:r>
        <w:rPr>
          <w:rFonts w:cs="Arial" w:ascii="Arial" w:hAnsi="Arial"/>
          <w:sz w:val="28"/>
        </w:rPr>
        <w:t>Н. *Кожата на челото и веждите.</w:t>
      </w:r>
    </w:p>
    <w:p>
      <w:pPr>
        <w:pStyle w:val="Normal"/>
        <w:ind w:left="360" w:right="-720" w:firstLine="720"/>
        <w:jc w:val="both"/>
        <w:rPr>
          <w:rFonts w:ascii="Arial" w:hAnsi="Arial" w:cs="Arial"/>
          <w:sz w:val="28"/>
        </w:rPr>
      </w:pPr>
      <w:r>
        <w:rPr>
          <w:rFonts w:cs="Arial" w:ascii="Arial" w:hAnsi="Arial"/>
          <w:sz w:val="28"/>
        </w:rPr>
        <w:t>З. * Апоневротичният слой на главата.</w:t>
      </w:r>
    </w:p>
    <w:p>
      <w:pPr>
        <w:pStyle w:val="Normal"/>
        <w:ind w:left="720" w:right="-720" w:firstLine="360"/>
        <w:jc w:val="both"/>
        <w:rPr>
          <w:rFonts w:ascii="Arial" w:hAnsi="Arial" w:cs="Arial"/>
          <w:sz w:val="28"/>
        </w:rPr>
      </w:pPr>
      <w:r>
        <w:rPr>
          <w:rFonts w:cs="Arial" w:ascii="Arial" w:hAnsi="Arial"/>
          <w:sz w:val="28"/>
        </w:rPr>
        <w:t>Ф. * Повдига веждите и образува напречни гънки на челото.</w:t>
      </w:r>
    </w:p>
    <w:p>
      <w:pPr>
        <w:pStyle w:val="Normal"/>
        <w:numPr>
          <w:ilvl w:val="0"/>
          <w:numId w:val="9"/>
        </w:numPr>
        <w:ind w:left="1080" w:right="-720" w:hanging="360"/>
        <w:jc w:val="both"/>
        <w:rPr>
          <w:rFonts w:ascii="Arial" w:hAnsi="Arial" w:cs="Arial"/>
          <w:sz w:val="28"/>
        </w:rPr>
      </w:pPr>
      <w:r>
        <w:rPr>
          <w:rFonts w:cs="Arial" w:ascii="Arial" w:hAnsi="Arial"/>
          <w:sz w:val="28"/>
        </w:rPr>
        <w:t>Кръгъл очен мускул – m. orbicularis oculi.</w:t>
      </w:r>
    </w:p>
    <w:p>
      <w:pPr>
        <w:pStyle w:val="Normal"/>
        <w:ind w:left="1080" w:right="-720" w:hanging="0"/>
        <w:jc w:val="both"/>
        <w:rPr>
          <w:rFonts w:ascii="Arial" w:hAnsi="Arial" w:cs="Arial"/>
          <w:sz w:val="28"/>
        </w:rPr>
      </w:pPr>
      <w:r>
        <w:rPr>
          <w:rFonts w:cs="Arial" w:ascii="Arial" w:hAnsi="Arial"/>
          <w:sz w:val="28"/>
        </w:rPr>
        <w:t>Н. От костите на основата на носа.</w:t>
      </w:r>
    </w:p>
    <w:p>
      <w:pPr>
        <w:pStyle w:val="Normal"/>
        <w:ind w:left="1080" w:right="-720" w:hanging="0"/>
        <w:jc w:val="both"/>
        <w:rPr>
          <w:rFonts w:ascii="Arial" w:hAnsi="Arial" w:cs="Arial"/>
          <w:sz w:val="28"/>
        </w:rPr>
      </w:pPr>
      <w:r>
        <w:rPr>
          <w:rFonts w:cs="Arial" w:ascii="Arial" w:hAnsi="Arial"/>
          <w:sz w:val="28"/>
        </w:rPr>
        <w:t>З. Ръбът на орбитата.</w:t>
      </w:r>
    </w:p>
    <w:p>
      <w:pPr>
        <w:pStyle w:val="Normal"/>
        <w:ind w:left="1080" w:right="-720" w:hanging="0"/>
        <w:jc w:val="both"/>
        <w:rPr>
          <w:rFonts w:ascii="Arial" w:hAnsi="Arial" w:cs="Arial"/>
          <w:sz w:val="28"/>
        </w:rPr>
      </w:pPr>
      <w:r>
        <w:rPr>
          <w:rFonts w:cs="Arial" w:ascii="Arial" w:hAnsi="Arial"/>
          <w:sz w:val="28"/>
        </w:rPr>
        <w:t>Ф. Затваря клепачната цепка, разширява слъзната торбичка.</w:t>
      </w:r>
    </w:p>
    <w:p>
      <w:pPr>
        <w:pStyle w:val="Normal"/>
        <w:numPr>
          <w:ilvl w:val="0"/>
          <w:numId w:val="9"/>
        </w:numPr>
        <w:ind w:left="1080" w:right="-720" w:hanging="360"/>
        <w:jc w:val="both"/>
        <w:rPr>
          <w:rFonts w:ascii="Arial" w:hAnsi="Arial" w:cs="Arial"/>
          <w:sz w:val="28"/>
        </w:rPr>
      </w:pPr>
      <w:r>
        <w:rPr>
          <w:rFonts w:cs="Arial" w:ascii="Arial" w:hAnsi="Arial"/>
          <w:sz w:val="28"/>
        </w:rPr>
        <w:t>Кръгъл мускул на устата – m. orbicularis oris.</w:t>
      </w:r>
    </w:p>
    <w:p>
      <w:pPr>
        <w:pStyle w:val="Normal"/>
        <w:ind w:left="720" w:right="-720" w:firstLine="360"/>
        <w:jc w:val="both"/>
        <w:rPr>
          <w:rFonts w:ascii="Arial" w:hAnsi="Arial" w:cs="Arial"/>
          <w:sz w:val="28"/>
        </w:rPr>
      </w:pPr>
      <w:r>
        <w:rPr>
          <w:rFonts w:cs="Arial" w:ascii="Arial" w:hAnsi="Arial"/>
          <w:sz w:val="28"/>
        </w:rPr>
        <w:t>Разположен е около устана под кожата.</w:t>
      </w:r>
    </w:p>
    <w:p>
      <w:pPr>
        <w:pStyle w:val="Normal"/>
        <w:ind w:left="720" w:right="-720" w:firstLine="360"/>
        <w:jc w:val="both"/>
        <w:rPr>
          <w:rFonts w:ascii="Arial" w:hAnsi="Arial" w:cs="Arial"/>
          <w:sz w:val="28"/>
        </w:rPr>
      </w:pPr>
      <w:r>
        <w:rPr>
          <w:rFonts w:cs="Arial" w:ascii="Arial" w:hAnsi="Arial"/>
          <w:sz w:val="28"/>
        </w:rPr>
        <w:t>Ф. Затваря устата.</w:t>
      </w:r>
    </w:p>
    <w:p>
      <w:pPr>
        <w:pStyle w:val="Normal"/>
        <w:numPr>
          <w:ilvl w:val="0"/>
          <w:numId w:val="9"/>
        </w:numPr>
        <w:ind w:left="1080" w:right="-720" w:hanging="360"/>
        <w:jc w:val="both"/>
        <w:rPr>
          <w:rFonts w:ascii="Arial" w:hAnsi="Arial" w:cs="Arial"/>
          <w:sz w:val="28"/>
        </w:rPr>
      </w:pPr>
      <w:r>
        <w:rPr>
          <w:rFonts w:cs="Arial" w:ascii="Arial" w:hAnsi="Arial"/>
          <w:sz w:val="28"/>
        </w:rPr>
        <w:t>Дъвкателен мускул – m. masseter.</w:t>
      </w:r>
    </w:p>
    <w:p>
      <w:pPr>
        <w:pStyle w:val="Normal"/>
        <w:ind w:left="1080" w:right="-720" w:hanging="0"/>
        <w:jc w:val="both"/>
        <w:rPr>
          <w:rFonts w:ascii="Arial" w:hAnsi="Arial" w:cs="Arial"/>
          <w:sz w:val="28"/>
        </w:rPr>
      </w:pPr>
      <w:r>
        <w:rPr>
          <w:rFonts w:cs="Arial" w:ascii="Arial" w:hAnsi="Arial"/>
          <w:sz w:val="28"/>
        </w:rPr>
        <w:t>Н. Долната част на ябълчната дъгa (arcus zygomatici).</w:t>
      </w:r>
    </w:p>
    <w:p>
      <w:pPr>
        <w:pStyle w:val="Normal"/>
        <w:ind w:left="1080" w:right="-720" w:hanging="0"/>
        <w:jc w:val="both"/>
        <w:rPr>
          <w:rFonts w:ascii="Arial" w:hAnsi="Arial" w:cs="Arial"/>
          <w:sz w:val="28"/>
        </w:rPr>
      </w:pPr>
      <w:r>
        <w:rPr>
          <w:rFonts w:cs="Arial" w:ascii="Arial" w:hAnsi="Arial"/>
          <w:sz w:val="28"/>
        </w:rPr>
        <w:t>З. На грапавините на долната челюст (tuberositales massetericae).</w:t>
      </w:r>
    </w:p>
    <w:p>
      <w:pPr>
        <w:pStyle w:val="Normal"/>
        <w:ind w:left="1080" w:right="-720" w:hanging="0"/>
        <w:jc w:val="both"/>
        <w:rPr>
          <w:rFonts w:ascii="Arial" w:hAnsi="Arial" w:cs="Arial"/>
          <w:sz w:val="28"/>
        </w:rPr>
      </w:pPr>
      <w:r>
        <w:rPr>
          <w:rFonts w:cs="Arial" w:ascii="Arial" w:hAnsi="Arial"/>
          <w:sz w:val="28"/>
        </w:rPr>
        <w:t>Ф. Повдига долната челюст нагоре.</w:t>
      </w:r>
    </w:p>
    <w:p>
      <w:pPr>
        <w:pStyle w:val="Normal"/>
        <w:numPr>
          <w:ilvl w:val="0"/>
          <w:numId w:val="9"/>
        </w:numPr>
        <w:ind w:left="1080" w:right="-720" w:hanging="360"/>
        <w:jc w:val="both"/>
        <w:rPr>
          <w:rFonts w:ascii="Arial" w:hAnsi="Arial" w:cs="Arial"/>
          <w:sz w:val="28"/>
        </w:rPr>
      </w:pPr>
      <w:r>
        <w:rPr>
          <w:rFonts w:cs="Arial" w:ascii="Arial" w:hAnsi="Arial"/>
          <w:sz w:val="28"/>
        </w:rPr>
        <w:t>Мускул на бузата – m. buccinator.</w:t>
      </w:r>
    </w:p>
    <w:p>
      <w:pPr>
        <w:pStyle w:val="Normal"/>
        <w:ind w:left="1080" w:right="-720" w:hanging="0"/>
        <w:jc w:val="both"/>
        <w:rPr>
          <w:rFonts w:ascii="Arial" w:hAnsi="Arial" w:cs="Arial"/>
          <w:sz w:val="28"/>
        </w:rPr>
      </w:pPr>
      <w:r>
        <w:rPr>
          <w:rFonts w:cs="Arial" w:ascii="Arial" w:hAnsi="Arial"/>
          <w:sz w:val="28"/>
        </w:rPr>
        <w:t>Н. Горната и долната челюст.</w:t>
      </w:r>
    </w:p>
    <w:p>
      <w:pPr>
        <w:pStyle w:val="Normal"/>
        <w:ind w:left="1080" w:right="-720" w:hanging="0"/>
        <w:jc w:val="both"/>
        <w:rPr>
          <w:rFonts w:ascii="Arial" w:hAnsi="Arial" w:cs="Arial"/>
          <w:sz w:val="28"/>
        </w:rPr>
      </w:pPr>
      <w:r>
        <w:rPr>
          <w:rFonts w:cs="Arial" w:ascii="Arial" w:hAnsi="Arial"/>
          <w:sz w:val="28"/>
        </w:rPr>
        <w:t>З. Вплита се в кръглия мускул на устата.</w:t>
      </w:r>
    </w:p>
    <w:p>
      <w:pPr>
        <w:pStyle w:val="Normal"/>
        <w:ind w:left="1080" w:right="-720" w:hanging="0"/>
        <w:jc w:val="both"/>
        <w:rPr>
          <w:rFonts w:ascii="Arial" w:hAnsi="Arial" w:cs="Arial"/>
          <w:sz w:val="28"/>
        </w:rPr>
      </w:pPr>
      <w:r>
        <w:rPr>
          <w:rFonts w:cs="Arial" w:ascii="Arial" w:hAnsi="Arial"/>
          <w:sz w:val="28"/>
        </w:rPr>
        <w:t>Ф. Изтегля устния ъгъл настрани и затваря устната цепка, притиска бузите до зъбите.</w:t>
      </w:r>
    </w:p>
    <w:p>
      <w:pPr>
        <w:pStyle w:val="Normal"/>
        <w:ind w:left="900" w:right="-720" w:hanging="0"/>
        <w:jc w:val="both"/>
        <w:rPr>
          <w:rFonts w:ascii="Arial" w:hAnsi="Arial" w:cs="Arial"/>
          <w:sz w:val="28"/>
        </w:rPr>
      </w:pPr>
      <w:r>
        <w:rPr>
          <w:rFonts w:cs="Arial" w:ascii="Arial" w:hAnsi="Arial"/>
          <w:sz w:val="28"/>
        </w:rPr>
        <w:t>Шийна област (regio colli):</w:t>
      </w:r>
    </w:p>
    <w:p>
      <w:pPr>
        <w:pStyle w:val="Normal"/>
        <w:numPr>
          <w:ilvl w:val="0"/>
          <w:numId w:val="9"/>
        </w:numPr>
        <w:ind w:left="1080" w:right="-720" w:hanging="360"/>
        <w:jc w:val="both"/>
        <w:rPr>
          <w:rFonts w:ascii="Arial" w:hAnsi="Arial" w:cs="Arial"/>
          <w:sz w:val="28"/>
        </w:rPr>
      </w:pPr>
      <w:r>
        <w:rPr>
          <w:rFonts w:cs="Arial" w:ascii="Arial" w:hAnsi="Arial"/>
          <w:sz w:val="28"/>
        </w:rPr>
        <w:t>Подкожен мускул на шията – m. platysma.</w:t>
      </w:r>
    </w:p>
    <w:p>
      <w:pPr>
        <w:pStyle w:val="Normal"/>
        <w:ind w:left="1080" w:right="-720" w:hanging="0"/>
        <w:jc w:val="both"/>
        <w:rPr>
          <w:rFonts w:ascii="Arial" w:hAnsi="Arial" w:cs="Arial"/>
          <w:sz w:val="28"/>
        </w:rPr>
      </w:pPr>
      <w:r>
        <w:rPr>
          <w:rFonts w:cs="Arial" w:ascii="Arial" w:hAnsi="Arial"/>
          <w:sz w:val="28"/>
        </w:rPr>
        <w:t>Н. Гръдната фасция.</w:t>
      </w:r>
    </w:p>
    <w:p>
      <w:pPr>
        <w:pStyle w:val="Normal"/>
        <w:ind w:left="1080" w:right="-720" w:hanging="0"/>
        <w:jc w:val="both"/>
        <w:rPr>
          <w:rFonts w:ascii="Arial" w:hAnsi="Arial" w:cs="Arial"/>
          <w:sz w:val="28"/>
        </w:rPr>
      </w:pPr>
      <w:r>
        <w:rPr>
          <w:rFonts w:cs="Arial" w:ascii="Arial" w:hAnsi="Arial"/>
          <w:sz w:val="28"/>
        </w:rPr>
        <w:t>З. Основата на долната челюст.</w:t>
      </w:r>
    </w:p>
    <w:p>
      <w:pPr>
        <w:pStyle w:val="Normal"/>
        <w:ind w:left="1080" w:right="-720" w:hanging="0"/>
        <w:jc w:val="both"/>
        <w:rPr>
          <w:rFonts w:ascii="Arial" w:hAnsi="Arial" w:cs="Arial"/>
          <w:sz w:val="28"/>
        </w:rPr>
      </w:pPr>
      <w:r>
        <w:rPr>
          <w:rFonts w:cs="Arial" w:ascii="Arial" w:hAnsi="Arial"/>
          <w:sz w:val="28"/>
        </w:rPr>
        <w:t>Ф. Изопва кожата на шията, смъква устния ъгъл.</w:t>
      </w:r>
    </w:p>
    <w:p>
      <w:pPr>
        <w:pStyle w:val="Normal"/>
        <w:numPr>
          <w:ilvl w:val="0"/>
          <w:numId w:val="9"/>
        </w:numPr>
        <w:ind w:left="1080" w:right="-720" w:hanging="360"/>
        <w:jc w:val="both"/>
        <w:rPr>
          <w:rFonts w:ascii="Arial" w:hAnsi="Arial" w:cs="Arial"/>
          <w:sz w:val="28"/>
        </w:rPr>
      </w:pPr>
      <w:r>
        <w:rPr>
          <w:rFonts w:cs="Arial" w:ascii="Arial" w:hAnsi="Arial"/>
          <w:sz w:val="28"/>
        </w:rPr>
        <w:t>Гръдно-ключично-сисовиден мускул – m. Sternocleidomastoideus.</w:t>
      </w:r>
    </w:p>
    <w:p>
      <w:pPr>
        <w:pStyle w:val="Normal"/>
        <w:ind w:left="1080" w:right="-720" w:hanging="0"/>
        <w:jc w:val="both"/>
        <w:rPr>
          <w:rFonts w:ascii="Arial" w:hAnsi="Arial" w:cs="Arial"/>
          <w:sz w:val="28"/>
        </w:rPr>
      </w:pPr>
      <w:r>
        <w:rPr>
          <w:rFonts w:cs="Arial" w:ascii="Arial" w:hAnsi="Arial"/>
          <w:sz w:val="28"/>
        </w:rPr>
        <w:t xml:space="preserve">Н. Дръжката на гръдната кост (manubrium sterni - caput sternale, a caput claviculare за вътрешния край на </w:t>
      </w:r>
    </w:p>
    <w:p>
      <w:pPr>
        <w:pStyle w:val="Normal"/>
        <w:ind w:left="1080" w:right="-720" w:hanging="0"/>
        <w:jc w:val="both"/>
        <w:rPr>
          <w:rFonts w:ascii="Arial" w:hAnsi="Arial" w:cs="Arial"/>
          <w:sz w:val="28"/>
        </w:rPr>
      </w:pPr>
      <w:r>
        <w:rPr>
          <w:rFonts w:cs="Arial" w:ascii="Arial" w:hAnsi="Arial"/>
          <w:sz w:val="28"/>
        </w:rPr>
        <w:t>ключицата (extremitas sternalis claviculae).</w:t>
      </w:r>
    </w:p>
    <w:p>
      <w:pPr>
        <w:pStyle w:val="Normal"/>
        <w:ind w:left="1080" w:right="-720" w:hanging="0"/>
        <w:jc w:val="both"/>
        <w:rPr>
          <w:rFonts w:ascii="Arial" w:hAnsi="Arial" w:cs="Arial"/>
          <w:sz w:val="28"/>
        </w:rPr>
      </w:pPr>
      <w:r>
        <w:rPr>
          <w:rFonts w:cs="Arial" w:ascii="Arial" w:hAnsi="Arial"/>
          <w:sz w:val="28"/>
        </w:rPr>
        <w:t>З. Сисовидният израстък (proc. mastoideus, linea nuche sup).</w:t>
      </w:r>
    </w:p>
    <w:p>
      <w:pPr>
        <w:pStyle w:val="Normal"/>
        <w:pBdr>
          <w:bottom w:val="single" w:sz="6" w:space="1" w:color="000000"/>
        </w:pBdr>
        <w:ind w:left="1080" w:right="-720" w:hanging="0"/>
        <w:jc w:val="both"/>
        <w:rPr>
          <w:rFonts w:ascii="Arial" w:hAnsi="Arial" w:cs="Arial"/>
          <w:sz w:val="28"/>
        </w:rPr>
      </w:pPr>
      <w:r>
        <w:rPr>
          <w:rFonts w:cs="Arial" w:ascii="Arial" w:hAnsi="Arial"/>
          <w:sz w:val="28"/>
        </w:rPr>
        <w:t>Ф. Едностранно – наклонява главата към собствената страна и я завърта на противоположната; двустранно – разгъва шията, увеличава шийната лордоза.</w:t>
      </w:r>
    </w:p>
    <w:p>
      <w:pPr>
        <w:pStyle w:val="Normal"/>
        <w:numPr>
          <w:ilvl w:val="0"/>
          <w:numId w:val="8"/>
        </w:numPr>
        <w:ind w:left="1440" w:right="-720" w:hanging="360"/>
        <w:jc w:val="both"/>
        <w:rPr>
          <w:rFonts w:ascii="Arial" w:hAnsi="Arial" w:cs="Arial"/>
          <w:sz w:val="28"/>
        </w:rPr>
      </w:pPr>
      <w:r>
        <w:rPr>
          <w:rFonts w:cs="Arial" w:ascii="Arial" w:hAnsi="Arial"/>
          <w:sz w:val="28"/>
        </w:rPr>
        <w:t xml:space="preserve">Тук и по-нататък: Н – начало на мускула; З. залавно място; Ф – функция. </w:t>
      </w:r>
    </w:p>
    <w:p>
      <w:pPr>
        <w:pStyle w:val="Normal"/>
        <w:ind w:right="-720" w:hanging="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b/>
          <w:sz w:val="28"/>
        </w:rPr>
        <w:t>Туловище. Труп</w:t>
      </w:r>
      <w:r>
        <w:rPr>
          <w:rFonts w:cs="Arial" w:ascii="Arial" w:hAnsi="Arial"/>
          <w:sz w:val="28"/>
        </w:rPr>
        <w:t xml:space="preserve"> (truncus) </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По задната страна на трупа се различават следните области и съответните на тях мускули, които се обработват при масаж:</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Гръбна област (regio dorsi)</w:t>
      </w:r>
    </w:p>
    <w:p>
      <w:pPr>
        <w:pStyle w:val="Normal"/>
        <w:ind w:right="-720" w:firstLine="720"/>
        <w:jc w:val="both"/>
        <w:rPr>
          <w:rFonts w:ascii="Arial" w:hAnsi="Arial" w:cs="Arial"/>
          <w:sz w:val="28"/>
        </w:rPr>
      </w:pPr>
      <w:r>
        <w:rPr>
          <w:rFonts w:cs="Arial" w:ascii="Arial" w:hAnsi="Arial"/>
          <w:sz w:val="28"/>
        </w:rPr>
      </w:r>
    </w:p>
    <w:p>
      <w:pPr>
        <w:pStyle w:val="Normal"/>
        <w:numPr>
          <w:ilvl w:val="0"/>
          <w:numId w:val="9"/>
        </w:numPr>
        <w:ind w:left="1080" w:right="-720" w:hanging="360"/>
        <w:jc w:val="both"/>
        <w:rPr>
          <w:rFonts w:ascii="Arial" w:hAnsi="Arial" w:cs="Arial"/>
          <w:sz w:val="28"/>
        </w:rPr>
      </w:pPr>
      <w:r>
        <w:rPr>
          <w:rFonts w:cs="Arial" w:ascii="Arial" w:hAnsi="Arial"/>
          <w:sz w:val="28"/>
        </w:rPr>
        <w:t>Трапецовиден мускул – m. trapezius.</w:t>
      </w:r>
    </w:p>
    <w:p>
      <w:pPr>
        <w:pStyle w:val="Normal"/>
        <w:ind w:left="1080" w:right="-720" w:hanging="0"/>
        <w:jc w:val="both"/>
        <w:rPr>
          <w:rFonts w:ascii="Arial" w:hAnsi="Arial" w:cs="Arial"/>
          <w:sz w:val="28"/>
        </w:rPr>
      </w:pPr>
      <w:r>
        <w:rPr>
          <w:rFonts w:cs="Arial" w:ascii="Arial" w:hAnsi="Arial"/>
          <w:sz w:val="28"/>
        </w:rPr>
        <w:t>Н. Външната издатина на тилната кост (protoberantia occipitalis ext). тилната средна връзка (linea nuchae, linea nuchae sup) и дванадесетте гръдни прешлена (procc. spinosi С</w:t>
      </w:r>
      <w:r>
        <w:rPr>
          <w:rFonts w:cs="Arial" w:ascii="Arial" w:hAnsi="Arial"/>
          <w:sz w:val="28"/>
          <w:vertAlign w:val="subscript"/>
        </w:rPr>
        <w:t>1</w:t>
      </w:r>
      <w:r>
        <w:rPr>
          <w:rFonts w:cs="Arial" w:ascii="Arial" w:hAnsi="Arial"/>
          <w:sz w:val="28"/>
        </w:rPr>
        <w:t xml:space="preserve"> –Тh</w:t>
      </w:r>
      <w:r>
        <w:rPr>
          <w:rFonts w:cs="Arial" w:ascii="Arial" w:hAnsi="Arial"/>
          <w:sz w:val="28"/>
          <w:vertAlign w:val="subscript"/>
        </w:rPr>
        <w:t>12</w:t>
      </w:r>
      <w:r>
        <w:rPr>
          <w:rFonts w:cs="Arial" w:ascii="Arial" w:hAnsi="Arial"/>
          <w:sz w:val="28"/>
        </w:rPr>
        <w:t>).</w:t>
      </w:r>
    </w:p>
    <w:p>
      <w:pPr>
        <w:pStyle w:val="Normal"/>
        <w:ind w:left="1080" w:right="-720" w:hanging="0"/>
        <w:jc w:val="both"/>
        <w:rPr>
          <w:rFonts w:ascii="Arial" w:hAnsi="Arial" w:cs="Arial"/>
          <w:sz w:val="28"/>
        </w:rPr>
      </w:pPr>
      <w:r>
        <w:rPr>
          <w:rFonts w:cs="Arial" w:ascii="Arial" w:hAnsi="Arial"/>
          <w:sz w:val="28"/>
        </w:rPr>
        <w:t xml:space="preserve">З. Външната част на ключицата, spina u acromion scapulae. </w:t>
      </w:r>
    </w:p>
    <w:p>
      <w:pPr>
        <w:pStyle w:val="Normal"/>
        <w:ind w:left="1080" w:right="-720" w:hanging="0"/>
        <w:jc w:val="both"/>
        <w:rPr>
          <w:rFonts w:ascii="Arial" w:hAnsi="Arial" w:cs="Arial"/>
          <w:sz w:val="28"/>
        </w:rPr>
      </w:pPr>
      <w:r>
        <w:rPr>
          <w:rFonts w:cs="Arial" w:ascii="Arial" w:hAnsi="Arial"/>
          <w:sz w:val="28"/>
        </w:rPr>
        <w:t>Ф. Тегли лопатката към гръбначния стълб.</w:t>
      </w:r>
    </w:p>
    <w:p>
      <w:pPr>
        <w:pStyle w:val="Normal"/>
        <w:numPr>
          <w:ilvl w:val="0"/>
          <w:numId w:val="9"/>
        </w:numPr>
        <w:ind w:left="1080" w:right="-720" w:hanging="360"/>
        <w:jc w:val="both"/>
        <w:rPr>
          <w:rFonts w:ascii="Arial" w:hAnsi="Arial" w:cs="Arial"/>
          <w:sz w:val="28"/>
        </w:rPr>
      </w:pPr>
      <w:r>
        <w:rPr>
          <w:rFonts w:cs="Arial" w:ascii="Arial" w:hAnsi="Arial"/>
          <w:sz w:val="28"/>
        </w:rPr>
        <w:t>Широк гръбен мускул – m. latissimus dorsi.</w:t>
      </w:r>
    </w:p>
    <w:p>
      <w:pPr>
        <w:pStyle w:val="Normal"/>
        <w:ind w:left="720" w:right="-720" w:firstLine="360"/>
        <w:jc w:val="both"/>
        <w:rPr>
          <w:rFonts w:ascii="Arial" w:hAnsi="Arial" w:cs="Arial"/>
          <w:sz w:val="28"/>
        </w:rPr>
      </w:pPr>
      <w:r>
        <w:rPr>
          <w:rFonts w:cs="Arial" w:ascii="Arial" w:hAnsi="Arial"/>
          <w:sz w:val="28"/>
        </w:rPr>
        <w:t>Н. Crista olica, crista sacralis mediana, procc. Spinosi</w:t>
      </w:r>
    </w:p>
    <w:p>
      <w:pPr>
        <w:pStyle w:val="Normal"/>
        <w:ind w:left="720" w:right="-720" w:firstLine="360"/>
        <w:jc w:val="both"/>
        <w:rPr>
          <w:rFonts w:ascii="Arial" w:hAnsi="Arial" w:cs="Arial"/>
          <w:sz w:val="28"/>
        </w:rPr>
      </w:pPr>
      <w:r>
        <w:rPr>
          <w:rFonts w:cs="Arial" w:ascii="Arial" w:hAnsi="Arial"/>
          <w:sz w:val="28"/>
        </w:rPr>
        <w:t>Thy-L</w:t>
      </w:r>
      <w:r>
        <w:rPr>
          <w:rFonts w:cs="Arial" w:ascii="Arial" w:hAnsi="Arial"/>
          <w:sz w:val="28"/>
          <w:vertAlign w:val="subscript"/>
        </w:rPr>
        <w:t>5</w:t>
      </w:r>
      <w:r>
        <w:rPr>
          <w:rFonts w:cs="Arial" w:ascii="Arial" w:hAnsi="Arial"/>
          <w:sz w:val="28"/>
        </w:rPr>
        <w:t>,  IX – XII ребро.</w:t>
      </w:r>
    </w:p>
    <w:p>
      <w:pPr>
        <w:pStyle w:val="Normal"/>
        <w:ind w:left="720" w:right="-720" w:firstLine="360"/>
        <w:jc w:val="both"/>
        <w:rPr>
          <w:rFonts w:ascii="Arial" w:hAnsi="Arial" w:cs="Arial"/>
          <w:sz w:val="28"/>
        </w:rPr>
      </w:pPr>
      <w:r>
        <w:rPr>
          <w:rFonts w:cs="Arial" w:ascii="Arial" w:hAnsi="Arial"/>
          <w:sz w:val="28"/>
        </w:rPr>
        <w:t xml:space="preserve">З. Crista tuberculi minoris humeri. </w:t>
      </w:r>
    </w:p>
    <w:p>
      <w:pPr>
        <w:pStyle w:val="Normal"/>
        <w:ind w:left="720" w:right="-720" w:firstLine="360"/>
        <w:jc w:val="both"/>
        <w:rPr>
          <w:rFonts w:ascii="Arial" w:hAnsi="Arial" w:cs="Arial"/>
          <w:sz w:val="28"/>
        </w:rPr>
      </w:pPr>
      <w:r>
        <w:rPr>
          <w:rFonts w:cs="Arial" w:ascii="Arial" w:hAnsi="Arial"/>
          <w:sz w:val="28"/>
        </w:rPr>
        <w:t>Ф. Аддукция, вътрешна ротация на мишницата.</w:t>
      </w:r>
    </w:p>
    <w:p>
      <w:pPr>
        <w:pStyle w:val="Normal"/>
        <w:numPr>
          <w:ilvl w:val="0"/>
          <w:numId w:val="9"/>
        </w:numPr>
        <w:ind w:left="1080" w:right="-720" w:hanging="360"/>
        <w:jc w:val="both"/>
        <w:rPr>
          <w:rFonts w:ascii="Arial" w:hAnsi="Arial" w:cs="Arial"/>
          <w:sz w:val="28"/>
        </w:rPr>
      </w:pPr>
      <w:r>
        <w:rPr>
          <w:rFonts w:cs="Arial" w:ascii="Arial" w:hAnsi="Arial"/>
          <w:sz w:val="28"/>
        </w:rPr>
        <w:t>Голям ромбовиден мускул – m. rhombideus major.</w:t>
      </w:r>
    </w:p>
    <w:p>
      <w:pPr>
        <w:pStyle w:val="Normal"/>
        <w:ind w:left="720" w:right="-720" w:firstLine="360"/>
        <w:jc w:val="both"/>
        <w:rPr>
          <w:rFonts w:ascii="Arial" w:hAnsi="Arial" w:cs="Arial"/>
          <w:sz w:val="28"/>
        </w:rPr>
      </w:pPr>
      <w:r>
        <w:rPr>
          <w:rFonts w:cs="Arial" w:ascii="Arial" w:hAnsi="Arial"/>
          <w:sz w:val="28"/>
        </w:rPr>
        <w:t>H. Procc. Spinosi Th</w:t>
      </w:r>
      <w:r>
        <w:rPr>
          <w:rFonts w:cs="Arial" w:ascii="Arial" w:hAnsi="Arial"/>
          <w:sz w:val="28"/>
          <w:vertAlign w:val="subscript"/>
        </w:rPr>
        <w:t>1</w:t>
      </w:r>
      <w:r>
        <w:rPr>
          <w:rFonts w:cs="Arial" w:ascii="Arial" w:hAnsi="Arial"/>
          <w:sz w:val="28"/>
        </w:rPr>
        <w:t xml:space="preserve"> – Th</w:t>
      </w:r>
      <w:r>
        <w:rPr>
          <w:rFonts w:cs="Arial" w:ascii="Arial" w:hAnsi="Arial"/>
          <w:sz w:val="28"/>
          <w:vertAlign w:val="subscript"/>
        </w:rPr>
        <w:t>4</w:t>
      </w:r>
      <w:r>
        <w:rPr>
          <w:rFonts w:cs="Arial" w:ascii="Arial" w:hAnsi="Arial"/>
          <w:sz w:val="28"/>
        </w:rPr>
        <w:t>.</w:t>
      </w:r>
    </w:p>
    <w:p>
      <w:pPr>
        <w:pStyle w:val="Normal"/>
        <w:ind w:left="720" w:right="-720" w:firstLine="360"/>
        <w:jc w:val="both"/>
        <w:rPr>
          <w:rFonts w:ascii="Arial" w:hAnsi="Arial" w:cs="Arial"/>
          <w:sz w:val="28"/>
        </w:rPr>
      </w:pPr>
      <w:r>
        <w:rPr>
          <w:rFonts w:cs="Arial" w:ascii="Arial" w:hAnsi="Arial"/>
          <w:sz w:val="28"/>
        </w:rPr>
        <w:t>3. Margo medialis scapulae.</w:t>
      </w:r>
    </w:p>
    <w:p>
      <w:pPr>
        <w:pStyle w:val="Normal"/>
        <w:ind w:left="720" w:right="-720" w:firstLine="360"/>
        <w:jc w:val="both"/>
        <w:rPr>
          <w:rFonts w:ascii="Arial" w:hAnsi="Arial" w:cs="Arial"/>
          <w:sz w:val="28"/>
        </w:rPr>
      </w:pPr>
      <w:r>
        <w:rPr>
          <w:rFonts w:cs="Arial" w:ascii="Arial" w:hAnsi="Arial"/>
          <w:sz w:val="28"/>
        </w:rPr>
        <w:t>Ф. Притегля лопатката към гръбначния стълб.</w:t>
      </w:r>
    </w:p>
    <w:p>
      <w:pPr>
        <w:pStyle w:val="Normal"/>
        <w:numPr>
          <w:ilvl w:val="0"/>
          <w:numId w:val="9"/>
        </w:numPr>
        <w:ind w:left="1080" w:right="-720" w:hanging="360"/>
        <w:jc w:val="both"/>
        <w:rPr>
          <w:rFonts w:ascii="Arial" w:hAnsi="Arial" w:cs="Arial"/>
          <w:sz w:val="28"/>
        </w:rPr>
      </w:pPr>
      <w:r>
        <w:rPr>
          <w:rFonts w:cs="Arial" w:ascii="Arial" w:hAnsi="Arial"/>
          <w:sz w:val="28"/>
        </w:rPr>
        <w:t>Мускул-повдигач на лопатката – m. levatorscapulae.</w:t>
      </w:r>
    </w:p>
    <w:p>
      <w:pPr>
        <w:pStyle w:val="Normal"/>
        <w:ind w:left="720" w:right="-720" w:firstLine="360"/>
        <w:jc w:val="both"/>
        <w:rPr>
          <w:rFonts w:ascii="Arial" w:hAnsi="Arial" w:cs="Arial"/>
          <w:sz w:val="28"/>
        </w:rPr>
      </w:pPr>
      <w:r>
        <w:rPr>
          <w:rFonts w:cs="Arial" w:ascii="Arial" w:hAnsi="Arial"/>
          <w:sz w:val="28"/>
        </w:rPr>
        <w:t>H. Procc. Transversi C</w:t>
      </w:r>
      <w:r>
        <w:rPr>
          <w:rFonts w:cs="Arial" w:ascii="Arial" w:hAnsi="Arial"/>
          <w:sz w:val="28"/>
          <w:vertAlign w:val="subscript"/>
        </w:rPr>
        <w:t>1</w:t>
      </w:r>
      <w:r>
        <w:rPr>
          <w:rFonts w:cs="Arial" w:ascii="Arial" w:hAnsi="Arial"/>
          <w:sz w:val="28"/>
        </w:rPr>
        <w:t xml:space="preserve"> – C</w:t>
      </w:r>
      <w:r>
        <w:rPr>
          <w:rFonts w:cs="Arial" w:ascii="Arial" w:hAnsi="Arial"/>
          <w:sz w:val="28"/>
          <w:vertAlign w:val="subscript"/>
        </w:rPr>
        <w:t>4</w:t>
      </w:r>
      <w:r>
        <w:rPr>
          <w:rFonts w:cs="Arial" w:ascii="Arial" w:hAnsi="Arial"/>
          <w:sz w:val="28"/>
        </w:rPr>
        <w:t>.</w:t>
      </w:r>
    </w:p>
    <w:p>
      <w:pPr>
        <w:pStyle w:val="Normal"/>
        <w:ind w:left="720" w:right="-720" w:firstLine="360"/>
        <w:jc w:val="both"/>
        <w:rPr>
          <w:rFonts w:ascii="Arial" w:hAnsi="Arial" w:cs="Arial"/>
          <w:sz w:val="28"/>
        </w:rPr>
      </w:pPr>
      <w:r>
        <w:rPr>
          <w:rFonts w:cs="Arial" w:ascii="Arial" w:hAnsi="Arial"/>
          <w:sz w:val="28"/>
        </w:rPr>
        <w:t>З. Горният ъгъл на лопатката (angulus superior scapulae).</w:t>
      </w:r>
    </w:p>
    <w:p>
      <w:pPr>
        <w:pStyle w:val="Normal"/>
        <w:ind w:left="720" w:right="-720" w:firstLine="360"/>
        <w:jc w:val="both"/>
        <w:rPr>
          <w:rFonts w:ascii="Arial" w:hAnsi="Arial" w:cs="Arial"/>
          <w:sz w:val="28"/>
        </w:rPr>
      </w:pPr>
      <w:r>
        <w:rPr>
          <w:rFonts w:cs="Arial" w:ascii="Arial" w:hAnsi="Arial"/>
          <w:sz w:val="28"/>
        </w:rPr>
        <w:t>Ф. Повдига раменния пояс.</w:t>
      </w:r>
    </w:p>
    <w:p>
      <w:pPr>
        <w:pStyle w:val="Normal"/>
        <w:numPr>
          <w:ilvl w:val="0"/>
          <w:numId w:val="9"/>
        </w:numPr>
        <w:ind w:left="1080" w:right="-720" w:hanging="360"/>
        <w:jc w:val="both"/>
        <w:rPr>
          <w:rFonts w:ascii="Arial" w:hAnsi="Arial" w:cs="Arial"/>
          <w:sz w:val="28"/>
        </w:rPr>
      </w:pPr>
      <w:r>
        <w:rPr>
          <w:rFonts w:cs="Arial" w:ascii="Arial" w:hAnsi="Arial"/>
          <w:sz w:val="28"/>
        </w:rPr>
        <w:t>Собствени (автохтонни) мускули на гръбначния стълб. Според положението им се делят на две редици – латерална и медиална (m. longissimus).</w:t>
      </w:r>
    </w:p>
    <w:p>
      <w:pPr>
        <w:pStyle w:val="Normal"/>
        <w:ind w:left="720" w:right="-720" w:hanging="0"/>
        <w:jc w:val="both"/>
        <w:rPr>
          <w:rFonts w:ascii="Arial" w:hAnsi="Arial" w:cs="Arial"/>
          <w:sz w:val="28"/>
        </w:rPr>
      </w:pPr>
      <w:r>
        <w:rPr>
          <w:rFonts w:cs="Arial" w:ascii="Arial" w:hAnsi="Arial"/>
          <w:sz w:val="28"/>
        </w:rPr>
      </w:r>
    </w:p>
    <w:p>
      <w:pPr>
        <w:pStyle w:val="Normal"/>
        <w:ind w:left="720" w:right="-720" w:hanging="0"/>
        <w:jc w:val="both"/>
        <w:rPr>
          <w:rFonts w:ascii="Arial" w:hAnsi="Arial" w:cs="Arial"/>
          <w:sz w:val="28"/>
        </w:rPr>
      </w:pPr>
      <w:r>
        <w:rPr>
          <w:rFonts w:cs="Arial" w:ascii="Arial" w:hAnsi="Arial"/>
          <w:sz w:val="28"/>
        </w:rPr>
        <w:t>Задна област на шията (regio colli posterior).</w:t>
      </w:r>
    </w:p>
    <w:p>
      <w:pPr>
        <w:pStyle w:val="Normal"/>
        <w:ind w:left="720" w:right="-720" w:hanging="0"/>
        <w:jc w:val="both"/>
        <w:rPr>
          <w:rFonts w:ascii="Arial" w:hAnsi="Arial" w:cs="Arial"/>
          <w:sz w:val="28"/>
        </w:rPr>
      </w:pPr>
      <w:r>
        <w:rPr>
          <w:rFonts w:cs="Arial" w:ascii="Arial" w:hAnsi="Arial"/>
          <w:sz w:val="28"/>
        </w:rPr>
      </w:r>
    </w:p>
    <w:p>
      <w:pPr>
        <w:pStyle w:val="Normal"/>
        <w:numPr>
          <w:ilvl w:val="0"/>
          <w:numId w:val="9"/>
        </w:numPr>
        <w:ind w:left="1080" w:right="-720" w:hanging="360"/>
        <w:jc w:val="both"/>
        <w:rPr>
          <w:rFonts w:ascii="Arial" w:hAnsi="Arial" w:cs="Arial"/>
          <w:sz w:val="28"/>
        </w:rPr>
      </w:pPr>
      <w:r>
        <w:rPr>
          <w:rFonts w:cs="Arial" w:ascii="Arial" w:hAnsi="Arial"/>
          <w:sz w:val="28"/>
        </w:rPr>
        <w:t>Лентовиден мускул на главата и шията – m. splenius capitis et m. splenius cervicis.</w:t>
      </w:r>
    </w:p>
    <w:p>
      <w:pPr>
        <w:pStyle w:val="Normal"/>
        <w:ind w:left="1080" w:right="-720" w:hanging="0"/>
        <w:jc w:val="both"/>
        <w:rPr>
          <w:rFonts w:ascii="Arial" w:hAnsi="Arial" w:cs="Arial"/>
          <w:sz w:val="28"/>
        </w:rPr>
      </w:pPr>
      <w:r>
        <w:rPr>
          <w:rFonts w:cs="Arial" w:ascii="Arial" w:hAnsi="Arial"/>
          <w:sz w:val="28"/>
        </w:rPr>
        <w:t>H. Lig. Muchal и procc. spinosi C</w:t>
      </w:r>
      <w:r>
        <w:rPr>
          <w:rFonts w:cs="Arial" w:ascii="Arial" w:hAnsi="Arial"/>
          <w:sz w:val="28"/>
          <w:vertAlign w:val="subscript"/>
        </w:rPr>
        <w:t>7</w:t>
      </w:r>
      <w:r>
        <w:rPr>
          <w:rFonts w:cs="Arial" w:ascii="Arial" w:hAnsi="Arial"/>
          <w:sz w:val="28"/>
        </w:rPr>
        <w:t xml:space="preserve"> – Th</w:t>
      </w:r>
      <w:r>
        <w:rPr>
          <w:rFonts w:cs="Arial" w:ascii="Arial" w:hAnsi="Arial"/>
          <w:sz w:val="28"/>
          <w:vertAlign w:val="subscript"/>
        </w:rPr>
        <w:t>2</w:t>
      </w:r>
      <w:r>
        <w:rPr>
          <w:rFonts w:cs="Arial" w:ascii="Arial" w:hAnsi="Arial"/>
          <w:sz w:val="28"/>
        </w:rPr>
        <w:t>, Th</w:t>
      </w:r>
      <w:r>
        <w:rPr>
          <w:rFonts w:cs="Arial" w:ascii="Arial" w:hAnsi="Arial"/>
          <w:sz w:val="28"/>
          <w:vertAlign w:val="subscript"/>
        </w:rPr>
        <w:t xml:space="preserve">3 </w:t>
      </w:r>
      <w:r>
        <w:rPr>
          <w:rFonts w:cs="Arial" w:ascii="Arial" w:hAnsi="Arial"/>
          <w:sz w:val="28"/>
        </w:rPr>
        <w:t>– Th6.</w:t>
      </w:r>
    </w:p>
    <w:p>
      <w:pPr>
        <w:pStyle w:val="Normal"/>
        <w:ind w:left="1080" w:right="-720" w:hanging="0"/>
        <w:jc w:val="both"/>
        <w:rPr>
          <w:rFonts w:ascii="Arial" w:hAnsi="Arial" w:cs="Arial"/>
          <w:sz w:val="28"/>
        </w:rPr>
      </w:pPr>
      <w:r>
        <w:rPr>
          <w:rFonts w:cs="Arial" w:ascii="Arial" w:hAnsi="Arial"/>
          <w:sz w:val="28"/>
        </w:rPr>
        <w:t>3. Proc. Mastoideus, linea nuchae sup. рrocc. transversi C</w:t>
      </w:r>
      <w:r>
        <w:rPr>
          <w:rFonts w:cs="Arial" w:ascii="Arial" w:hAnsi="Arial"/>
          <w:sz w:val="28"/>
          <w:vertAlign w:val="subscript"/>
        </w:rPr>
        <w:t>1</w:t>
      </w:r>
      <w:r>
        <w:rPr>
          <w:rFonts w:cs="Arial" w:ascii="Arial" w:hAnsi="Arial"/>
          <w:sz w:val="28"/>
        </w:rPr>
        <w:t xml:space="preserve"> – C</w:t>
      </w:r>
      <w:r>
        <w:rPr>
          <w:rFonts w:cs="Arial" w:ascii="Arial" w:hAnsi="Arial"/>
          <w:sz w:val="28"/>
          <w:vertAlign w:val="subscript"/>
        </w:rPr>
        <w:t>3</w:t>
      </w:r>
      <w:r>
        <w:rPr>
          <w:rFonts w:cs="Arial" w:ascii="Arial" w:hAnsi="Arial"/>
          <w:sz w:val="28"/>
        </w:rPr>
        <w:t>.</w:t>
      </w:r>
    </w:p>
    <w:p>
      <w:pPr>
        <w:pStyle w:val="Normal"/>
        <w:ind w:left="1080" w:right="-720" w:hanging="0"/>
        <w:jc w:val="both"/>
        <w:rPr>
          <w:rFonts w:ascii="Arial" w:hAnsi="Arial" w:cs="Arial"/>
          <w:sz w:val="28"/>
        </w:rPr>
      </w:pPr>
      <w:r>
        <w:rPr>
          <w:rFonts w:cs="Arial" w:ascii="Arial" w:hAnsi="Arial"/>
          <w:sz w:val="28"/>
        </w:rPr>
        <w:t>Ф. Навежда главата назад и встрани.</w:t>
      </w:r>
    </w:p>
    <w:p>
      <w:pPr>
        <w:pStyle w:val="Normal"/>
        <w:ind w:left="1080" w:right="-720" w:hanging="0"/>
        <w:jc w:val="both"/>
        <w:rPr>
          <w:rFonts w:ascii="Arial" w:hAnsi="Arial" w:cs="Arial"/>
          <w:sz w:val="28"/>
        </w:rPr>
      </w:pPr>
      <w:r>
        <w:rPr>
          <w:rFonts w:cs="Arial" w:ascii="Arial" w:hAnsi="Arial"/>
          <w:sz w:val="28"/>
        </w:rPr>
      </w:r>
    </w:p>
    <w:p>
      <w:pPr>
        <w:pStyle w:val="Normal"/>
        <w:ind w:left="810" w:right="-720" w:hanging="0"/>
        <w:jc w:val="both"/>
        <w:rPr>
          <w:rFonts w:ascii="Arial" w:hAnsi="Arial" w:cs="Arial"/>
          <w:sz w:val="28"/>
        </w:rPr>
      </w:pPr>
      <w:r>
        <w:rPr>
          <w:rFonts w:cs="Arial" w:ascii="Arial" w:hAnsi="Arial"/>
          <w:sz w:val="28"/>
        </w:rPr>
        <w:t>Поясна област (regio lumbalis).</w:t>
      </w:r>
    </w:p>
    <w:p>
      <w:pPr>
        <w:pStyle w:val="Normal"/>
        <w:ind w:left="810" w:right="-720" w:hanging="0"/>
        <w:jc w:val="both"/>
        <w:rPr>
          <w:rFonts w:ascii="Arial" w:hAnsi="Arial" w:cs="Arial"/>
          <w:sz w:val="28"/>
        </w:rPr>
      </w:pPr>
      <w:r>
        <w:rPr>
          <w:rFonts w:cs="Arial" w:ascii="Arial" w:hAnsi="Arial"/>
          <w:sz w:val="28"/>
        </w:rPr>
      </w:r>
    </w:p>
    <w:p>
      <w:pPr>
        <w:pStyle w:val="Normal"/>
        <w:numPr>
          <w:ilvl w:val="0"/>
          <w:numId w:val="7"/>
        </w:numPr>
        <w:tabs>
          <w:tab w:val="clear" w:pos="720"/>
        </w:tabs>
        <w:ind w:left="720" w:right="-720" w:hanging="90"/>
        <w:jc w:val="both"/>
        <w:rPr>
          <w:rFonts w:ascii="Arial" w:hAnsi="Arial" w:cs="Arial"/>
          <w:sz w:val="28"/>
        </w:rPr>
      </w:pPr>
      <w:r>
        <w:rPr>
          <w:rFonts w:cs="Arial" w:ascii="Arial" w:hAnsi="Arial"/>
          <w:sz w:val="28"/>
        </w:rPr>
        <w:t>14. Външен кос коремен мускул – m. abliquus externus.</w:t>
      </w:r>
    </w:p>
    <w:p>
      <w:pPr>
        <w:pStyle w:val="Normal"/>
        <w:numPr>
          <w:ilvl w:val="0"/>
          <w:numId w:val="7"/>
        </w:numPr>
        <w:tabs>
          <w:tab w:val="clear" w:pos="720"/>
          <w:tab w:val="left" w:pos="1170" w:leader="none"/>
        </w:tabs>
        <w:ind w:left="1530" w:right="-720" w:hanging="360"/>
        <w:jc w:val="both"/>
        <w:rPr>
          <w:rFonts w:ascii="Arial" w:hAnsi="Arial" w:cs="Arial"/>
          <w:sz w:val="28"/>
        </w:rPr>
      </w:pPr>
      <w:r>
        <w:rPr>
          <w:rFonts w:cs="Arial" w:ascii="Arial" w:hAnsi="Arial"/>
          <w:sz w:val="28"/>
        </w:rPr>
        <w:t>Н. Външната повърхност на V – ХІІ ребро, косо надолу и   медиално.</w:t>
      </w:r>
    </w:p>
    <w:p>
      <w:pPr>
        <w:pStyle w:val="Normal"/>
        <w:numPr>
          <w:ilvl w:val="0"/>
          <w:numId w:val="7"/>
        </w:numPr>
        <w:tabs>
          <w:tab w:val="clear" w:pos="720"/>
          <w:tab w:val="left" w:pos="1260" w:leader="none"/>
        </w:tabs>
        <w:ind w:left="1440" w:right="-720" w:hanging="360"/>
        <w:jc w:val="both"/>
        <w:rPr>
          <w:rFonts w:ascii="Arial" w:hAnsi="Arial" w:cs="Arial"/>
          <w:sz w:val="28"/>
        </w:rPr>
      </w:pPr>
      <w:r>
        <w:rPr>
          <w:rFonts w:cs="Arial" w:ascii="Arial" w:hAnsi="Arial"/>
          <w:sz w:val="28"/>
        </w:rPr>
        <w:t>З.Бялата линия на корема (linea alba), ингвиналната връзка (lig. Inguinalis), задният ръб на илиачната кост (labium ext. на crista iliaca).</w:t>
      </w:r>
    </w:p>
    <w:p>
      <w:pPr>
        <w:pStyle w:val="Normal"/>
        <w:numPr>
          <w:ilvl w:val="0"/>
          <w:numId w:val="7"/>
        </w:numPr>
        <w:tabs>
          <w:tab w:val="clear" w:pos="720"/>
          <w:tab w:val="left" w:pos="1260" w:leader="none"/>
        </w:tabs>
        <w:ind w:left="1440" w:right="-720" w:hanging="360"/>
        <w:jc w:val="both"/>
        <w:rPr>
          <w:rFonts w:ascii="Arial" w:hAnsi="Arial" w:cs="Arial"/>
          <w:sz w:val="28"/>
        </w:rPr>
      </w:pPr>
      <w:r>
        <w:rPr>
          <w:rFonts w:cs="Arial" w:ascii="Arial" w:hAnsi="Arial"/>
          <w:sz w:val="28"/>
        </w:rPr>
        <w:t>Ф. Едностранно – завърта туловището на противоположната страна и го наклонява настрани; двустранно – доближава гръдния кош и таза (издишване, коремна преса).</w:t>
      </w:r>
    </w:p>
    <w:p>
      <w:pPr>
        <w:pStyle w:val="Normal"/>
        <w:ind w:left="1080" w:right="-720" w:hanging="0"/>
        <w:jc w:val="both"/>
        <w:rPr>
          <w:rFonts w:ascii="Arial" w:hAnsi="Arial" w:cs="Arial"/>
          <w:sz w:val="28"/>
        </w:rPr>
      </w:pPr>
      <w:r>
        <w:rPr>
          <w:rFonts w:cs="Arial" w:ascii="Arial" w:hAnsi="Arial"/>
          <w:sz w:val="28"/>
        </w:rPr>
      </w:r>
    </w:p>
    <w:p>
      <w:pPr>
        <w:pStyle w:val="Normal"/>
        <w:ind w:left="810" w:right="-720" w:hanging="0"/>
        <w:jc w:val="both"/>
        <w:rPr>
          <w:rFonts w:ascii="Arial" w:hAnsi="Arial" w:cs="Arial"/>
          <w:sz w:val="28"/>
        </w:rPr>
      </w:pPr>
      <w:r>
        <w:rPr>
          <w:rFonts w:cs="Arial" w:ascii="Arial" w:hAnsi="Arial"/>
          <w:sz w:val="28"/>
        </w:rPr>
        <w:t>По предната страна на туловището се различават:</w:t>
      </w:r>
    </w:p>
    <w:p>
      <w:pPr>
        <w:pStyle w:val="Normal"/>
        <w:ind w:left="720" w:right="-720" w:hanging="0"/>
        <w:jc w:val="both"/>
        <w:rPr>
          <w:rFonts w:ascii="Arial" w:hAnsi="Arial" w:cs="Arial"/>
          <w:sz w:val="28"/>
        </w:rPr>
      </w:pPr>
      <w:r>
        <w:rPr>
          <w:rFonts w:cs="Arial" w:ascii="Arial" w:hAnsi="Arial"/>
          <w:sz w:val="28"/>
        </w:rPr>
      </w:r>
    </w:p>
    <w:p>
      <w:pPr>
        <w:pStyle w:val="Normal"/>
        <w:ind w:left="720" w:right="-720" w:hanging="0"/>
        <w:jc w:val="both"/>
        <w:rPr>
          <w:rFonts w:ascii="Arial" w:hAnsi="Arial" w:cs="Arial"/>
          <w:sz w:val="28"/>
        </w:rPr>
      </w:pPr>
      <w:r>
        <w:rPr>
          <w:rFonts w:cs="Arial" w:ascii="Arial" w:hAnsi="Arial"/>
          <w:sz w:val="28"/>
        </w:rPr>
        <w:t>Гръдна област (regio thoracicus).</w:t>
      </w:r>
    </w:p>
    <w:p>
      <w:pPr>
        <w:pStyle w:val="Normal"/>
        <w:ind w:left="720" w:right="-720" w:hanging="0"/>
        <w:jc w:val="both"/>
        <w:rPr>
          <w:rFonts w:ascii="Arial" w:hAnsi="Arial" w:cs="Arial"/>
          <w:sz w:val="28"/>
        </w:rPr>
      </w:pPr>
      <w:r>
        <w:rPr>
          <w:rFonts w:cs="Arial" w:ascii="Arial" w:hAnsi="Arial"/>
          <w:sz w:val="28"/>
        </w:rPr>
      </w:r>
    </w:p>
    <w:p>
      <w:pPr>
        <w:pStyle w:val="Normal"/>
        <w:ind w:left="810" w:right="-720" w:hanging="0"/>
        <w:jc w:val="both"/>
        <w:rPr>
          <w:rFonts w:ascii="Arial" w:hAnsi="Arial" w:cs="Arial"/>
          <w:sz w:val="28"/>
        </w:rPr>
      </w:pPr>
      <w:r>
        <w:rPr>
          <w:rFonts w:cs="Arial" w:ascii="Arial" w:hAnsi="Arial"/>
          <w:sz w:val="28"/>
        </w:rPr>
        <w:t>15. Голям гръден мускул – m. pectoralis major.</w:t>
      </w:r>
    </w:p>
    <w:p>
      <w:pPr>
        <w:pStyle w:val="Normal"/>
        <w:ind w:left="1170" w:right="-720" w:hanging="0"/>
        <w:jc w:val="both"/>
        <w:rPr>
          <w:rFonts w:ascii="Arial" w:hAnsi="Arial" w:cs="Arial"/>
          <w:sz w:val="28"/>
        </w:rPr>
      </w:pPr>
      <w:r>
        <w:rPr>
          <w:rFonts w:cs="Arial" w:ascii="Arial" w:hAnsi="Arial"/>
          <w:sz w:val="28"/>
        </w:rPr>
        <w:t>Н. Медиалната половина на ключицата, стернума и хрущялите на ІІ – VІІ ребро, влагалището на правия коремен мускул.</w:t>
      </w:r>
    </w:p>
    <w:p>
      <w:pPr>
        <w:pStyle w:val="Normal"/>
        <w:ind w:left="1170" w:right="-720" w:hanging="0"/>
        <w:jc w:val="both"/>
        <w:rPr>
          <w:rFonts w:ascii="Arial" w:hAnsi="Arial" w:cs="Arial"/>
          <w:sz w:val="28"/>
        </w:rPr>
      </w:pPr>
      <w:r>
        <w:rPr>
          <w:rFonts w:cs="Arial" w:ascii="Arial" w:hAnsi="Arial"/>
          <w:sz w:val="28"/>
        </w:rPr>
        <w:t>З. Големият въртел на мишничната кост (crista tuberculi majoris humeri).</w:t>
      </w:r>
    </w:p>
    <w:p>
      <w:pPr>
        <w:pStyle w:val="Normal"/>
        <w:ind w:left="1170" w:right="-720" w:hanging="0"/>
        <w:jc w:val="both"/>
        <w:rPr>
          <w:rFonts w:ascii="Arial" w:hAnsi="Arial" w:cs="Arial"/>
          <w:sz w:val="28"/>
        </w:rPr>
      </w:pPr>
      <w:r>
        <w:rPr>
          <w:rFonts w:cs="Arial" w:ascii="Arial" w:hAnsi="Arial"/>
          <w:sz w:val="28"/>
        </w:rPr>
        <w:t>Ф. Аддукция и вътрешна ротация в раменната става.</w:t>
      </w:r>
    </w:p>
    <w:p>
      <w:pPr>
        <w:pStyle w:val="Normal"/>
        <w:ind w:left="720" w:right="-720" w:hanging="0"/>
        <w:jc w:val="both"/>
        <w:rPr>
          <w:rFonts w:ascii="Arial" w:hAnsi="Arial" w:cs="Arial"/>
          <w:sz w:val="28"/>
        </w:rPr>
      </w:pPr>
      <w:r>
        <w:rPr>
          <w:rFonts w:cs="Arial" w:ascii="Arial" w:hAnsi="Arial"/>
          <w:sz w:val="28"/>
        </w:rPr>
        <w:t>16. Интеркостални мускули – mm. Intercostales intermi.</w:t>
      </w:r>
    </w:p>
    <w:p>
      <w:pPr>
        <w:pStyle w:val="Normal"/>
        <w:ind w:left="720" w:right="-720" w:firstLine="450"/>
        <w:jc w:val="both"/>
        <w:rPr>
          <w:rFonts w:ascii="Arial" w:hAnsi="Arial" w:cs="Arial"/>
          <w:sz w:val="28"/>
        </w:rPr>
      </w:pPr>
      <w:r>
        <w:rPr>
          <w:rFonts w:cs="Arial" w:ascii="Arial" w:hAnsi="Arial"/>
          <w:sz w:val="28"/>
        </w:rPr>
        <w:t>Н. Горният ръб на долното ребро.</w:t>
      </w:r>
    </w:p>
    <w:p>
      <w:pPr>
        <w:pStyle w:val="Normal"/>
        <w:ind w:left="720" w:right="-720" w:firstLine="450"/>
        <w:jc w:val="both"/>
        <w:rPr>
          <w:rFonts w:ascii="Arial" w:hAnsi="Arial" w:cs="Arial"/>
          <w:sz w:val="28"/>
        </w:rPr>
      </w:pPr>
      <w:r>
        <w:rPr>
          <w:rFonts w:cs="Arial" w:ascii="Arial" w:hAnsi="Arial"/>
          <w:sz w:val="28"/>
        </w:rPr>
        <w:t>З. Долният ръб на по-горното ребро.</w:t>
      </w:r>
    </w:p>
    <w:p>
      <w:pPr>
        <w:pStyle w:val="Normal"/>
        <w:ind w:left="720" w:right="-720" w:firstLine="450"/>
        <w:jc w:val="both"/>
        <w:rPr>
          <w:rFonts w:ascii="Arial" w:hAnsi="Arial" w:cs="Arial"/>
          <w:sz w:val="28"/>
        </w:rPr>
      </w:pPr>
      <w:r>
        <w:rPr>
          <w:rFonts w:cs="Arial" w:ascii="Arial" w:hAnsi="Arial"/>
          <w:sz w:val="28"/>
        </w:rPr>
        <w:t>Ф. Смъкват ребрата.</w:t>
      </w:r>
    </w:p>
    <w:p>
      <w:pPr>
        <w:pStyle w:val="Normal"/>
        <w:ind w:left="720" w:right="-720" w:hanging="0"/>
        <w:jc w:val="both"/>
        <w:rPr>
          <w:rFonts w:ascii="Arial" w:hAnsi="Arial" w:cs="Arial"/>
          <w:sz w:val="28"/>
        </w:rPr>
      </w:pPr>
      <w:r>
        <w:rPr>
          <w:rFonts w:cs="Arial" w:ascii="Arial" w:hAnsi="Arial"/>
          <w:sz w:val="28"/>
        </w:rPr>
        <w:t>17. Външен зъбчат мускул – m. serratus lateralis.</w:t>
      </w:r>
    </w:p>
    <w:p>
      <w:pPr>
        <w:pStyle w:val="Normal"/>
        <w:ind w:left="720" w:right="-720" w:hanging="0"/>
        <w:jc w:val="both"/>
        <w:rPr>
          <w:rFonts w:ascii="Arial" w:hAnsi="Arial" w:cs="Arial"/>
          <w:sz w:val="28"/>
        </w:rPr>
      </w:pPr>
      <w:r>
        <w:rPr>
          <w:rFonts w:cs="Arial" w:ascii="Arial" w:hAnsi="Arial"/>
          <w:sz w:val="28"/>
        </w:rPr>
        <w:tab/>
        <w:t>Н. Страничната повърхност на І – ІХ ребро.</w:t>
      </w:r>
    </w:p>
    <w:p>
      <w:pPr>
        <w:pStyle w:val="Normal"/>
        <w:ind w:left="1260" w:right="-720" w:firstLine="630"/>
        <w:jc w:val="both"/>
        <w:rPr>
          <w:rFonts w:ascii="Arial" w:hAnsi="Arial" w:cs="Arial"/>
          <w:sz w:val="28"/>
        </w:rPr>
      </w:pPr>
      <w:r>
        <w:rPr>
          <w:rFonts w:cs="Arial" w:ascii="Arial" w:hAnsi="Arial"/>
          <w:sz w:val="28"/>
        </w:rPr>
        <w:t>З. Долният ъгъл и външният ръб на лопатката.</w:t>
      </w:r>
    </w:p>
    <w:p>
      <w:pPr>
        <w:pStyle w:val="Normal"/>
        <w:numPr>
          <w:ilvl w:val="0"/>
          <w:numId w:val="4"/>
        </w:numPr>
        <w:tabs>
          <w:tab w:val="clear" w:pos="720"/>
          <w:tab w:val="left" w:pos="1440" w:leader="none"/>
        </w:tabs>
        <w:ind w:left="1350" w:right="-720" w:firstLine="90"/>
        <w:jc w:val="both"/>
        <w:rPr>
          <w:rFonts w:ascii="Arial" w:hAnsi="Arial" w:cs="Arial"/>
          <w:sz w:val="28"/>
        </w:rPr>
      </w:pPr>
      <w:r>
        <w:rPr>
          <w:rFonts w:cs="Arial" w:ascii="Arial" w:hAnsi="Arial"/>
          <w:sz w:val="28"/>
        </w:rPr>
        <w:t>Ф.Изтегля долния ъгъл на лопатката. Абдукция в раменната става над 90</w:t>
      </w:r>
      <w:r>
        <w:rPr>
          <w:rFonts w:cs="Arial" w:ascii="Arial" w:hAnsi="Arial"/>
          <w:sz w:val="28"/>
          <w:vertAlign w:val="superscript"/>
        </w:rPr>
        <w:t>0</w:t>
      </w:r>
      <w:r>
        <w:rPr>
          <w:rFonts w:cs="Arial" w:ascii="Arial" w:hAnsi="Arial"/>
          <w:sz w:val="28"/>
        </w:rPr>
        <w:t>.</w:t>
      </w:r>
    </w:p>
    <w:p>
      <w:pPr>
        <w:pStyle w:val="Normal"/>
        <w:ind w:left="720" w:right="-720" w:firstLine="720"/>
        <w:jc w:val="both"/>
        <w:rPr>
          <w:rFonts w:ascii="Arial" w:hAnsi="Arial" w:cs="Arial"/>
          <w:sz w:val="28"/>
        </w:rPr>
      </w:pPr>
      <w:r>
        <w:rPr>
          <w:rFonts w:cs="Arial" w:ascii="Arial" w:hAnsi="Arial"/>
          <w:sz w:val="28"/>
        </w:rPr>
      </w:r>
    </w:p>
    <w:p>
      <w:pPr>
        <w:pStyle w:val="Normal"/>
        <w:ind w:left="720" w:right="-720" w:hanging="90"/>
        <w:jc w:val="both"/>
        <w:rPr>
          <w:rFonts w:ascii="Arial" w:hAnsi="Arial" w:cs="Arial"/>
          <w:sz w:val="28"/>
        </w:rPr>
      </w:pPr>
      <w:r>
        <w:rPr>
          <w:rFonts w:cs="Arial" w:ascii="Arial" w:hAnsi="Arial"/>
          <w:sz w:val="28"/>
        </w:rPr>
        <w:t>Коремна област (regio abdominalis).</w:t>
      </w:r>
    </w:p>
    <w:p>
      <w:pPr>
        <w:pStyle w:val="Normal"/>
        <w:ind w:left="720" w:right="-720" w:hanging="90"/>
        <w:jc w:val="both"/>
        <w:rPr>
          <w:rFonts w:ascii="Arial" w:hAnsi="Arial" w:cs="Arial"/>
          <w:sz w:val="28"/>
        </w:rPr>
      </w:pPr>
      <w:r>
        <w:rPr>
          <w:rFonts w:cs="Arial" w:ascii="Arial" w:hAnsi="Arial"/>
          <w:sz w:val="28"/>
        </w:rPr>
      </w:r>
    </w:p>
    <w:p>
      <w:pPr>
        <w:pStyle w:val="Normal"/>
        <w:ind w:left="720" w:right="-720" w:hanging="90"/>
        <w:jc w:val="both"/>
        <w:rPr>
          <w:rFonts w:ascii="Arial" w:hAnsi="Arial" w:cs="Arial"/>
          <w:sz w:val="28"/>
        </w:rPr>
      </w:pPr>
      <w:r>
        <w:rPr>
          <w:rFonts w:cs="Arial" w:ascii="Arial" w:hAnsi="Arial"/>
          <w:sz w:val="28"/>
        </w:rPr>
        <w:t>18. Прав коремен мускул – m. rectus abdominis.</w:t>
      </w:r>
    </w:p>
    <w:p>
      <w:pPr>
        <w:pStyle w:val="Normal"/>
        <w:numPr>
          <w:ilvl w:val="0"/>
          <w:numId w:val="4"/>
        </w:numPr>
        <w:tabs>
          <w:tab w:val="clear" w:pos="720"/>
          <w:tab w:val="left" w:pos="1440" w:leader="none"/>
        </w:tabs>
        <w:ind w:left="1800" w:right="-720" w:hanging="360"/>
        <w:jc w:val="both"/>
        <w:rPr>
          <w:rFonts w:ascii="Arial" w:hAnsi="Arial" w:cs="Arial"/>
          <w:sz w:val="28"/>
        </w:rPr>
      </w:pPr>
      <w:r>
        <w:rPr>
          <w:rFonts w:cs="Arial" w:ascii="Arial" w:hAnsi="Arial"/>
          <w:sz w:val="28"/>
        </w:rPr>
        <w:t>Н. Предна повърхност на V – VІІ ребрен хрущял, procesu xyphoideus.</w:t>
      </w:r>
    </w:p>
    <w:p>
      <w:pPr>
        <w:pStyle w:val="Normal"/>
        <w:ind w:left="720" w:right="-720" w:hanging="90"/>
        <w:jc w:val="both"/>
        <w:rPr>
          <w:rFonts w:ascii="Arial" w:hAnsi="Arial" w:cs="Arial"/>
          <w:sz w:val="28"/>
        </w:rPr>
      </w:pPr>
      <w:r>
        <w:rPr>
          <w:rFonts w:cs="Arial" w:ascii="Arial" w:hAnsi="Arial"/>
          <w:sz w:val="28"/>
        </w:rPr>
        <w:tab/>
        <w:tab/>
        <w:t>3. Ramus superior ossis pubis, tuberculum pubicum.</w:t>
      </w:r>
    </w:p>
    <w:p>
      <w:pPr>
        <w:pStyle w:val="Normal"/>
        <w:numPr>
          <w:ilvl w:val="0"/>
          <w:numId w:val="4"/>
        </w:numPr>
        <w:tabs>
          <w:tab w:val="clear" w:pos="720"/>
          <w:tab w:val="left" w:pos="1440" w:leader="none"/>
        </w:tabs>
        <w:ind w:left="1800" w:right="-720" w:hanging="360"/>
        <w:jc w:val="both"/>
        <w:rPr>
          <w:rFonts w:ascii="Arial" w:hAnsi="Arial" w:cs="Arial"/>
          <w:sz w:val="28"/>
        </w:rPr>
      </w:pPr>
      <w:r>
        <w:rPr>
          <w:rFonts w:cs="Arial" w:ascii="Arial" w:hAnsi="Arial"/>
          <w:sz w:val="28"/>
        </w:rPr>
        <w:t xml:space="preserve">Ф. Доближава гръдния кош и таза (издишване, коремна преса). </w:t>
      </w:r>
    </w:p>
    <w:p>
      <w:pPr>
        <w:pStyle w:val="Normal"/>
        <w:ind w:left="720" w:right="-720" w:hanging="90"/>
        <w:jc w:val="both"/>
        <w:rPr>
          <w:rFonts w:ascii="Arial" w:hAnsi="Arial" w:cs="Arial"/>
          <w:sz w:val="28"/>
        </w:rPr>
      </w:pPr>
      <w:r>
        <w:rPr>
          <w:rFonts w:cs="Arial" w:ascii="Arial" w:hAnsi="Arial"/>
          <w:sz w:val="28"/>
        </w:rPr>
      </w:r>
    </w:p>
    <w:p>
      <w:pPr>
        <w:pStyle w:val="Normal"/>
        <w:ind w:left="720" w:right="-720" w:hanging="90"/>
        <w:jc w:val="both"/>
        <w:rPr>
          <w:rFonts w:ascii="Arial" w:hAnsi="Arial" w:cs="Arial"/>
          <w:sz w:val="28"/>
        </w:rPr>
      </w:pPr>
      <w:r>
        <w:rPr>
          <w:rFonts w:cs="Arial" w:ascii="Arial" w:hAnsi="Arial"/>
          <w:b/>
          <w:sz w:val="28"/>
        </w:rPr>
        <w:t>Горен крайник</w:t>
      </w:r>
      <w:r>
        <w:rPr>
          <w:rFonts w:cs="Arial" w:ascii="Arial" w:hAnsi="Arial"/>
          <w:sz w:val="28"/>
        </w:rPr>
        <w:t xml:space="preserve"> (extremitas superior)</w:t>
      </w:r>
    </w:p>
    <w:p>
      <w:pPr>
        <w:pStyle w:val="Normal"/>
        <w:ind w:left="720" w:right="-720" w:hanging="90"/>
        <w:jc w:val="both"/>
        <w:rPr>
          <w:rFonts w:ascii="Arial" w:hAnsi="Arial" w:cs="Arial"/>
          <w:sz w:val="28"/>
        </w:rPr>
      </w:pPr>
      <w:r>
        <w:rPr>
          <w:rFonts w:cs="Arial" w:ascii="Arial" w:hAnsi="Arial"/>
          <w:b/>
          <w:sz w:val="28"/>
        </w:rPr>
      </w:r>
    </w:p>
    <w:p>
      <w:pPr>
        <w:pStyle w:val="Normal"/>
        <w:ind w:left="720" w:right="-720" w:hanging="90"/>
        <w:jc w:val="both"/>
        <w:rPr>
          <w:rFonts w:ascii="Arial" w:hAnsi="Arial" w:cs="Arial"/>
          <w:sz w:val="28"/>
        </w:rPr>
      </w:pPr>
      <w:r>
        <w:rPr>
          <w:rFonts w:cs="Arial" w:ascii="Arial" w:hAnsi="Arial"/>
          <w:sz w:val="28"/>
        </w:rPr>
        <w:t xml:space="preserve">Рамо – делтовидна област (regio deltoidea) с раменна става (articulatio humeri). </w:t>
      </w:r>
    </w:p>
    <w:p>
      <w:pPr>
        <w:pStyle w:val="Normal"/>
        <w:ind w:left="720" w:right="-720" w:hanging="90"/>
        <w:jc w:val="both"/>
        <w:rPr>
          <w:rFonts w:ascii="Arial" w:hAnsi="Arial" w:cs="Arial"/>
          <w:sz w:val="28"/>
        </w:rPr>
      </w:pPr>
      <w:r>
        <w:rPr>
          <w:rFonts w:cs="Arial" w:ascii="Arial" w:hAnsi="Arial"/>
          <w:sz w:val="28"/>
        </w:rPr>
      </w:r>
    </w:p>
    <w:p>
      <w:pPr>
        <w:pStyle w:val="Normal"/>
        <w:ind w:left="720" w:right="-720" w:hanging="90"/>
        <w:jc w:val="both"/>
        <w:rPr>
          <w:rFonts w:ascii="Arial" w:hAnsi="Arial" w:cs="Arial"/>
          <w:sz w:val="28"/>
        </w:rPr>
      </w:pPr>
      <w:r>
        <w:rPr>
          <w:rFonts w:cs="Arial" w:ascii="Arial" w:hAnsi="Arial"/>
          <w:sz w:val="28"/>
        </w:rPr>
        <w:t>19. Делтовиден мускул – m. deltoideus.</w:t>
      </w:r>
    </w:p>
    <w:p>
      <w:pPr>
        <w:pStyle w:val="Normal"/>
        <w:numPr>
          <w:ilvl w:val="0"/>
          <w:numId w:val="4"/>
        </w:numPr>
        <w:tabs>
          <w:tab w:val="clear" w:pos="720"/>
          <w:tab w:val="left" w:pos="1440" w:leader="none"/>
        </w:tabs>
        <w:ind w:left="1440" w:right="-720" w:hanging="360"/>
        <w:jc w:val="both"/>
        <w:rPr>
          <w:rFonts w:ascii="Arial" w:hAnsi="Arial" w:cs="Arial"/>
          <w:sz w:val="28"/>
        </w:rPr>
      </w:pPr>
      <w:r>
        <w:rPr>
          <w:rFonts w:cs="Arial" w:ascii="Arial" w:hAnsi="Arial"/>
          <w:sz w:val="28"/>
        </w:rPr>
        <w:t xml:space="preserve">Н. Външният ъгъл на ключицата (pars clavicularis), раменният израстък (pars acromialis – acromion scapulae), ръбът на лопатката (pars spinata – spina scapulae). </w:t>
      </w:r>
    </w:p>
    <w:p>
      <w:pPr>
        <w:pStyle w:val="Normal"/>
        <w:numPr>
          <w:ilvl w:val="0"/>
          <w:numId w:val="4"/>
        </w:numPr>
        <w:tabs>
          <w:tab w:val="clear" w:pos="720"/>
          <w:tab w:val="left" w:pos="1440" w:leader="none"/>
        </w:tabs>
        <w:ind w:left="1440" w:right="-720" w:hanging="360"/>
        <w:jc w:val="both"/>
        <w:rPr>
          <w:rFonts w:ascii="Arial" w:hAnsi="Arial" w:cs="Arial"/>
          <w:sz w:val="28"/>
        </w:rPr>
      </w:pPr>
      <w:r>
        <w:rPr>
          <w:rFonts w:cs="Arial" w:ascii="Arial" w:hAnsi="Arial"/>
          <w:sz w:val="28"/>
        </w:rPr>
        <w:t>З.Tuberositas deltoidea humeri.</w:t>
      </w:r>
    </w:p>
    <w:p>
      <w:pPr>
        <w:pStyle w:val="Normal"/>
        <w:numPr>
          <w:ilvl w:val="0"/>
          <w:numId w:val="4"/>
        </w:numPr>
        <w:tabs>
          <w:tab w:val="clear" w:pos="720"/>
          <w:tab w:val="left" w:pos="1440" w:leader="none"/>
        </w:tabs>
        <w:ind w:left="1440" w:right="-720" w:hanging="360"/>
        <w:jc w:val="both"/>
        <w:rPr>
          <w:rFonts w:ascii="Arial" w:hAnsi="Arial" w:cs="Arial"/>
          <w:sz w:val="28"/>
        </w:rPr>
      </w:pPr>
      <w:r>
        <w:rPr>
          <w:rFonts w:cs="Arial" w:ascii="Arial" w:hAnsi="Arial"/>
          <w:sz w:val="28"/>
        </w:rPr>
        <w:t>Ф. Абдукция в раменната става до 90</w:t>
      </w:r>
      <w:r>
        <w:rPr>
          <w:rFonts w:cs="Arial" w:ascii="Arial" w:hAnsi="Arial"/>
          <w:sz w:val="28"/>
          <w:vertAlign w:val="superscript"/>
        </w:rPr>
        <w:t>0</w:t>
      </w:r>
      <w:r>
        <w:rPr>
          <w:rFonts w:cs="Arial" w:ascii="Arial" w:hAnsi="Arial"/>
          <w:sz w:val="28"/>
        </w:rPr>
        <w:t>, ротация.</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Мишница – предна област (regio brachii anterior) и задна област (regio brachii posterior).</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20. Двуглав мускул на мишницата – m. biceps brachii.</w:t>
      </w:r>
    </w:p>
    <w:p>
      <w:pPr>
        <w:pStyle w:val="Normal"/>
        <w:ind w:left="1440" w:right="-720" w:hanging="0"/>
        <w:jc w:val="both"/>
        <w:rPr>
          <w:rFonts w:ascii="Arial" w:hAnsi="Arial" w:cs="Arial"/>
          <w:sz w:val="28"/>
        </w:rPr>
      </w:pPr>
      <w:r>
        <w:rPr>
          <w:rFonts w:cs="Arial" w:ascii="Arial" w:hAnsi="Arial"/>
          <w:sz w:val="28"/>
        </w:rPr>
        <w:t xml:space="preserve">Н. Дългата глава (caput longum ) – грапавината над ставната ямка на лопатката (tuberculum supraglenoidale scapulae), късата (caput breve) – клюновидния израстък на лопатката (proc. coracoideus).  </w:t>
      </w:r>
    </w:p>
    <w:p>
      <w:pPr>
        <w:pStyle w:val="Heading6"/>
        <w:numPr>
          <w:ilvl w:val="0"/>
          <w:numId w:val="3"/>
        </w:numPr>
        <w:tabs>
          <w:tab w:val="clear" w:pos="720"/>
          <w:tab w:val="left" w:pos="1440" w:leader="none"/>
        </w:tabs>
        <w:ind w:left="1800" w:right="-720" w:hanging="360"/>
        <w:rPr/>
      </w:pPr>
      <w:r>
        <w:rPr/>
        <w:t>З. Преминава в мощното сухожилие и през лакътната става се залавя за tuberositas radii.</w:t>
      </w:r>
    </w:p>
    <w:p>
      <w:pPr>
        <w:pStyle w:val="Heading6"/>
        <w:numPr>
          <w:ilvl w:val="0"/>
          <w:numId w:val="3"/>
        </w:numPr>
        <w:tabs>
          <w:tab w:val="clear" w:pos="720"/>
          <w:tab w:val="left" w:pos="1440" w:leader="none"/>
        </w:tabs>
        <w:ind w:left="1800" w:right="-720" w:hanging="360"/>
        <w:rPr/>
      </w:pPr>
      <w:r>
        <w:rPr/>
        <w:t>Ф. В раменната става повдига мишницата напред; в лакътната става – флексия и супинация.</w:t>
      </w:r>
    </w:p>
    <w:p>
      <w:pPr>
        <w:pStyle w:val="Normal"/>
        <w:ind w:firstLine="720"/>
        <w:jc w:val="both"/>
        <w:rPr/>
      </w:pPr>
      <w:r>
        <w:rPr>
          <w:rFonts w:cs="Arial" w:ascii="Arial" w:hAnsi="Arial"/>
          <w:sz w:val="28"/>
        </w:rPr>
        <w:t>21. Триглав мускул на мишницата – m. triceps brachii.</w:t>
      </w:r>
    </w:p>
    <w:p>
      <w:pPr>
        <w:pStyle w:val="Heading6"/>
        <w:numPr>
          <w:ilvl w:val="0"/>
          <w:numId w:val="3"/>
        </w:numPr>
        <w:tabs>
          <w:tab w:val="clear" w:pos="720"/>
          <w:tab w:val="left" w:pos="1350" w:leader="none"/>
        </w:tabs>
        <w:ind w:left="1350" w:right="-720" w:hanging="360"/>
        <w:rPr/>
      </w:pPr>
      <w:r>
        <w:rPr/>
        <w:t>Н. Дългата глава – от tuberositas intraglenoidale scapulae, а външната и вътрешната глава – за задната повърхност на раменната кост.</w:t>
      </w:r>
    </w:p>
    <w:p>
      <w:pPr>
        <w:pStyle w:val="Normal"/>
        <w:ind w:left="1350" w:hanging="0"/>
        <w:jc w:val="both"/>
        <w:rPr/>
      </w:pPr>
      <w:r>
        <w:rPr>
          <w:rFonts w:cs="Arial" w:ascii="Arial" w:hAnsi="Arial"/>
          <w:sz w:val="28"/>
        </w:rPr>
        <w:t>З. На лакътния израстък (olecranon ulnae).</w:t>
      </w:r>
    </w:p>
    <w:p>
      <w:pPr>
        <w:pStyle w:val="Normal"/>
        <w:ind w:left="1350" w:hanging="0"/>
        <w:jc w:val="both"/>
        <w:rPr/>
      </w:pPr>
      <w:r>
        <w:rPr>
          <w:rFonts w:cs="Arial" w:ascii="Arial" w:hAnsi="Arial"/>
          <w:sz w:val="28"/>
        </w:rPr>
        <w:t>Ф. В раменната става – екстензия и аддукция; в лакътната става – екстензия.</w:t>
      </w:r>
    </w:p>
    <w:p>
      <w:pPr>
        <w:pStyle w:val="Normal"/>
        <w:ind w:left="1350" w:hanging="0"/>
        <w:jc w:val="both"/>
        <w:rPr/>
      </w:pPr>
      <w:r>
        <w:rPr>
          <w:rFonts w:cs="Arial" w:ascii="Arial" w:hAnsi="Arial"/>
          <w:sz w:val="28"/>
        </w:rPr>
      </w:r>
    </w:p>
    <w:p>
      <w:pPr>
        <w:pStyle w:val="Normal"/>
        <w:tabs>
          <w:tab w:val="clear" w:pos="720"/>
          <w:tab w:val="left" w:pos="90" w:leader="none"/>
        </w:tabs>
        <w:ind w:left="180" w:hanging="0"/>
        <w:jc w:val="both"/>
        <w:rPr/>
      </w:pPr>
      <w:r>
        <w:rPr>
          <w:rFonts w:cs="Arial" w:ascii="Arial" w:hAnsi="Arial"/>
          <w:sz w:val="28"/>
        </w:rPr>
        <w:tab/>
        <w:t>Предмишница – предна област (regio antebrachii anterior) и   задна област (regio antebrachii posterior).</w:t>
      </w:r>
    </w:p>
    <w:p>
      <w:pPr>
        <w:pStyle w:val="Normal"/>
        <w:tabs>
          <w:tab w:val="clear" w:pos="720"/>
          <w:tab w:val="left" w:pos="90" w:leader="none"/>
        </w:tabs>
        <w:ind w:left="180" w:hanging="0"/>
        <w:jc w:val="both"/>
        <w:rPr/>
      </w:pPr>
      <w:r>
        <w:rPr>
          <w:rFonts w:cs="Arial" w:ascii="Arial" w:hAnsi="Arial"/>
          <w:sz w:val="28"/>
        </w:rPr>
        <w:tab/>
      </w:r>
    </w:p>
    <w:p>
      <w:pPr>
        <w:pStyle w:val="Normal"/>
        <w:tabs>
          <w:tab w:val="clear" w:pos="720"/>
          <w:tab w:val="left" w:pos="90" w:leader="none"/>
        </w:tabs>
        <w:ind w:left="180" w:right="-720" w:hanging="0"/>
        <w:jc w:val="both"/>
        <w:rPr/>
      </w:pPr>
      <w:r>
        <w:rPr>
          <w:rFonts w:cs="Arial" w:ascii="Arial" w:hAnsi="Arial"/>
          <w:sz w:val="28"/>
        </w:rPr>
        <w:tab/>
        <w:t>22. Сгъвачи (флексори) на китката и пръстите на ръката. Те са група мускули, които излизат от вътрешния надкондил на раменната кост, образуват коремчета и преминават в дълги сухожилия, които завършват върху предната част на фалангите на пръстите.</w:t>
      </w:r>
    </w:p>
    <w:p>
      <w:pPr>
        <w:pStyle w:val="Normal"/>
        <w:tabs>
          <w:tab w:val="clear" w:pos="720"/>
          <w:tab w:val="left" w:pos="90" w:leader="none"/>
        </w:tabs>
        <w:ind w:left="180" w:right="-720" w:hanging="0"/>
        <w:jc w:val="both"/>
        <w:rPr/>
      </w:pPr>
      <w:r>
        <w:rPr>
          <w:rFonts w:cs="Arial" w:ascii="Arial" w:hAnsi="Arial"/>
          <w:sz w:val="28"/>
        </w:rPr>
        <w:tab/>
        <w:t>23. Разгъвачи (екстензори) на китката и пръстите. Намират се на външната страна на предмишницата. Излизат от външния надкондил на раменната кост и завършват върху задната страна на китката и фалангите на пръстите. Разгъват китката и пръстите.</w:t>
      </w:r>
    </w:p>
    <w:p>
      <w:pPr>
        <w:pStyle w:val="Normal"/>
        <w:tabs>
          <w:tab w:val="clear" w:pos="720"/>
          <w:tab w:val="left" w:pos="90" w:leader="none"/>
        </w:tabs>
        <w:ind w:left="180" w:right="-720" w:hanging="0"/>
        <w:jc w:val="both"/>
        <w:rPr/>
      </w:pPr>
      <w:r>
        <w:rPr>
          <w:rFonts w:cs="Arial" w:ascii="Arial" w:hAnsi="Arial"/>
          <w:sz w:val="28"/>
        </w:rPr>
      </w:r>
    </w:p>
    <w:p>
      <w:pPr>
        <w:pStyle w:val="Normal"/>
        <w:tabs>
          <w:tab w:val="clear" w:pos="720"/>
          <w:tab w:val="left" w:pos="90" w:leader="none"/>
        </w:tabs>
        <w:ind w:left="180" w:right="-720" w:hanging="0"/>
        <w:jc w:val="both"/>
        <w:rPr/>
      </w:pPr>
      <w:r>
        <w:rPr>
          <w:rFonts w:cs="Arial" w:ascii="Arial" w:hAnsi="Arial"/>
          <w:sz w:val="28"/>
        </w:rPr>
        <w:tab/>
        <w:t>Ръка (manus). На ръката се различават: длан – palma manus, гръб-dorsum manus и пръсти – degiti manus.</w:t>
      </w:r>
    </w:p>
    <w:p>
      <w:pPr>
        <w:pStyle w:val="Normal"/>
        <w:tabs>
          <w:tab w:val="clear" w:pos="720"/>
          <w:tab w:val="left" w:pos="90" w:leader="none"/>
        </w:tabs>
        <w:ind w:left="180" w:right="-720" w:hanging="0"/>
        <w:jc w:val="both"/>
        <w:rPr/>
      </w:pPr>
      <w:r>
        <w:rPr>
          <w:rFonts w:cs="Arial" w:ascii="Arial" w:hAnsi="Arial"/>
          <w:sz w:val="28"/>
        </w:rPr>
      </w:r>
    </w:p>
    <w:p>
      <w:pPr>
        <w:pStyle w:val="Normal"/>
        <w:tabs>
          <w:tab w:val="clear" w:pos="720"/>
          <w:tab w:val="left" w:pos="90" w:leader="none"/>
        </w:tabs>
        <w:ind w:left="180" w:right="-720" w:hanging="0"/>
        <w:jc w:val="both"/>
        <w:rPr/>
      </w:pPr>
      <w:r>
        <w:rPr>
          <w:rFonts w:cs="Arial" w:ascii="Arial" w:hAnsi="Arial"/>
          <w:b/>
          <w:sz w:val="28"/>
        </w:rPr>
        <w:t>Долен крайник</w:t>
      </w:r>
      <w:r>
        <w:rPr>
          <w:rFonts w:cs="Arial" w:ascii="Arial" w:hAnsi="Arial"/>
          <w:sz w:val="28"/>
        </w:rPr>
        <w:t xml:space="preserve"> (extremitas inferior) </w:t>
      </w:r>
    </w:p>
    <w:p>
      <w:pPr>
        <w:pStyle w:val="Normal"/>
        <w:tabs>
          <w:tab w:val="clear" w:pos="720"/>
          <w:tab w:val="left" w:pos="90" w:leader="none"/>
        </w:tabs>
        <w:ind w:left="180" w:right="-720" w:hanging="0"/>
        <w:jc w:val="both"/>
        <w:rPr/>
      </w:pPr>
      <w:r>
        <w:rPr>
          <w:rFonts w:cs="Arial" w:ascii="Arial" w:hAnsi="Arial"/>
          <w:b/>
          <w:sz w:val="28"/>
        </w:rPr>
      </w:r>
    </w:p>
    <w:p>
      <w:pPr>
        <w:pStyle w:val="Normal"/>
        <w:tabs>
          <w:tab w:val="clear" w:pos="720"/>
          <w:tab w:val="left" w:pos="90" w:leader="none"/>
        </w:tabs>
        <w:ind w:left="180" w:right="-720" w:hanging="0"/>
        <w:jc w:val="both"/>
        <w:rPr/>
      </w:pPr>
      <w:r>
        <w:rPr>
          <w:rFonts w:cs="Arial" w:ascii="Arial" w:hAnsi="Arial"/>
          <w:sz w:val="28"/>
        </w:rPr>
        <w:tab/>
        <w:t>Седалищна област (regio glutea).</w:t>
      </w:r>
    </w:p>
    <w:p>
      <w:pPr>
        <w:pStyle w:val="Normal"/>
        <w:tabs>
          <w:tab w:val="clear" w:pos="720"/>
          <w:tab w:val="left" w:pos="90" w:leader="none"/>
        </w:tabs>
        <w:ind w:left="180" w:right="-720" w:hanging="0"/>
        <w:jc w:val="both"/>
        <w:rPr/>
      </w:pPr>
      <w:r>
        <w:rPr>
          <w:rFonts w:cs="Arial" w:ascii="Arial" w:hAnsi="Arial"/>
          <w:sz w:val="28"/>
        </w:rPr>
        <w:tab/>
        <w:t>Към седалищната област се отнася и тазобедрената става (articulatio coxae).</w:t>
      </w:r>
    </w:p>
    <w:p>
      <w:pPr>
        <w:pStyle w:val="Normal"/>
        <w:tabs>
          <w:tab w:val="clear" w:pos="720"/>
          <w:tab w:val="left" w:pos="90" w:leader="none"/>
        </w:tabs>
        <w:ind w:left="180" w:right="-720" w:hanging="0"/>
        <w:jc w:val="both"/>
        <w:rPr/>
      </w:pPr>
      <w:r>
        <w:rPr>
          <w:rFonts w:cs="Arial" w:ascii="Arial" w:hAnsi="Arial"/>
          <w:sz w:val="28"/>
        </w:rPr>
        <w:tab/>
        <w:t xml:space="preserve">24. Голям седалищен мускул – m. gluteus maximus. </w:t>
      </w:r>
    </w:p>
    <w:p>
      <w:pPr>
        <w:pStyle w:val="Normal"/>
        <w:tabs>
          <w:tab w:val="clear" w:pos="720"/>
          <w:tab w:val="left" w:pos="90" w:leader="none"/>
        </w:tabs>
        <w:ind w:left="1440" w:right="-720" w:hanging="0"/>
        <w:jc w:val="both"/>
        <w:rPr/>
      </w:pPr>
      <w:r>
        <w:rPr>
          <w:rFonts w:cs="Arial" w:ascii="Arial" w:hAnsi="Arial"/>
          <w:sz w:val="28"/>
        </w:rPr>
        <w:t>Н. Кръстната кост (оs sacrum) и задната част на гребена на хълбочната кост (ala ossis ilii).</w:t>
      </w:r>
    </w:p>
    <w:p>
      <w:pPr>
        <w:pStyle w:val="Normal"/>
        <w:tabs>
          <w:tab w:val="clear" w:pos="720"/>
          <w:tab w:val="left" w:pos="90" w:leader="none"/>
        </w:tabs>
        <w:ind w:left="180" w:right="-720" w:hanging="0"/>
        <w:jc w:val="both"/>
        <w:rPr/>
      </w:pPr>
      <w:r>
        <w:rPr>
          <w:rFonts w:cs="Arial" w:ascii="Arial" w:hAnsi="Arial"/>
          <w:sz w:val="28"/>
        </w:rPr>
        <w:tab/>
        <w:tab/>
        <w:t>З. Tuberositas glutea, tractus iliotibialis.</w:t>
      </w:r>
    </w:p>
    <w:p>
      <w:pPr>
        <w:pStyle w:val="Normal"/>
        <w:tabs>
          <w:tab w:val="clear" w:pos="720"/>
          <w:tab w:val="left" w:pos="90" w:leader="none"/>
        </w:tabs>
        <w:ind w:left="180" w:right="-720" w:hanging="0"/>
        <w:jc w:val="both"/>
        <w:rPr/>
      </w:pPr>
      <w:r>
        <w:rPr>
          <w:rFonts w:cs="Arial" w:ascii="Arial" w:hAnsi="Arial"/>
          <w:sz w:val="28"/>
        </w:rPr>
        <w:tab/>
        <w:tab/>
        <w:t>Ф. Разгъва бедрото.</w:t>
      </w:r>
    </w:p>
    <w:p>
      <w:pPr>
        <w:pStyle w:val="Normal"/>
        <w:tabs>
          <w:tab w:val="clear" w:pos="720"/>
          <w:tab w:val="left" w:pos="90" w:leader="none"/>
        </w:tabs>
        <w:ind w:left="180" w:right="-720" w:hanging="0"/>
        <w:jc w:val="both"/>
        <w:rPr/>
      </w:pPr>
      <w:r>
        <w:rPr>
          <w:rFonts w:cs="Arial" w:ascii="Arial" w:hAnsi="Arial"/>
          <w:sz w:val="28"/>
        </w:rPr>
        <w:tab/>
        <w:t xml:space="preserve">Бедро – предна област (regio femoris anterior) и задна страна </w:t>
      </w:r>
    </w:p>
    <w:p>
      <w:pPr>
        <w:pStyle w:val="Normal"/>
        <w:tabs>
          <w:tab w:val="clear" w:pos="720"/>
          <w:tab w:val="left" w:pos="90" w:leader="none"/>
        </w:tabs>
        <w:ind w:left="180" w:right="-720" w:hanging="0"/>
        <w:jc w:val="both"/>
        <w:rPr/>
      </w:pPr>
      <w:r>
        <w:rPr>
          <w:rFonts w:cs="Arial" w:ascii="Arial" w:hAnsi="Arial"/>
          <w:sz w:val="28"/>
        </w:rPr>
        <w:t>(regio femoris posterior).</w:t>
      </w:r>
    </w:p>
    <w:p>
      <w:pPr>
        <w:pStyle w:val="Normal"/>
        <w:tabs>
          <w:tab w:val="clear" w:pos="720"/>
          <w:tab w:val="left" w:pos="90" w:leader="none"/>
        </w:tabs>
        <w:ind w:left="180" w:right="-720" w:hanging="0"/>
        <w:jc w:val="both"/>
        <w:rPr/>
      </w:pPr>
      <w:r>
        <w:rPr>
          <w:rFonts w:cs="Arial" w:ascii="Arial" w:hAnsi="Arial"/>
          <w:sz w:val="28"/>
        </w:rPr>
        <w:tab/>
        <w:t>25. Шивашки мускул –m. sartorius</w:t>
      </w:r>
    </w:p>
    <w:p>
      <w:pPr>
        <w:pStyle w:val="Normal"/>
        <w:tabs>
          <w:tab w:val="clear" w:pos="720"/>
          <w:tab w:val="left" w:pos="90" w:leader="none"/>
        </w:tabs>
        <w:ind w:left="180" w:right="-720" w:hanging="0"/>
        <w:jc w:val="both"/>
        <w:rPr/>
      </w:pPr>
      <w:r>
        <w:rPr>
          <w:rFonts w:cs="Arial" w:ascii="Arial" w:hAnsi="Arial"/>
          <w:sz w:val="28"/>
        </w:rPr>
        <w:tab/>
        <w:tab/>
        <w:t>Н. Предното горно хълбочно бодило (spina iliaca sup. аnt.).</w:t>
      </w:r>
    </w:p>
    <w:p>
      <w:pPr>
        <w:pStyle w:val="Normal"/>
        <w:tabs>
          <w:tab w:val="clear" w:pos="720"/>
          <w:tab w:val="left" w:pos="90" w:leader="none"/>
        </w:tabs>
        <w:ind w:left="1440" w:right="-720" w:hanging="0"/>
        <w:jc w:val="both"/>
        <w:rPr/>
      </w:pPr>
      <w:r>
        <w:rPr>
          <w:rFonts w:cs="Arial" w:ascii="Arial" w:hAnsi="Arial"/>
          <w:sz w:val="28"/>
        </w:rPr>
        <w:t>З. Горният край на големия пищял (tuberositas tibiae рез pes anserinus).</w:t>
      </w:r>
    </w:p>
    <w:p>
      <w:pPr>
        <w:pStyle w:val="Normal"/>
        <w:tabs>
          <w:tab w:val="clear" w:pos="720"/>
          <w:tab w:val="left" w:pos="90" w:leader="none"/>
        </w:tabs>
        <w:ind w:left="1440" w:right="-720" w:hanging="0"/>
        <w:jc w:val="both"/>
        <w:rPr/>
      </w:pPr>
      <w:r>
        <w:rPr>
          <w:rFonts w:cs="Arial" w:ascii="Arial" w:hAnsi="Arial"/>
          <w:sz w:val="28"/>
        </w:rPr>
        <w:t>Ф. Флексор в тазобедрената става; флексор и вътрешен ротатор в колянната става.</w:t>
      </w:r>
    </w:p>
    <w:p>
      <w:pPr>
        <w:pStyle w:val="Normal"/>
        <w:tabs>
          <w:tab w:val="clear" w:pos="720"/>
          <w:tab w:val="left" w:pos="90" w:leader="none"/>
        </w:tabs>
        <w:ind w:left="810" w:right="-720" w:hanging="0"/>
        <w:jc w:val="both"/>
        <w:rPr/>
      </w:pPr>
      <w:r>
        <w:rPr>
          <w:rFonts w:cs="Arial" w:ascii="Arial" w:hAnsi="Arial"/>
          <w:sz w:val="28"/>
        </w:rPr>
        <w:t>26. Четириглав мускул – m. quadriceps femoris.</w:t>
      </w:r>
    </w:p>
    <w:p>
      <w:pPr>
        <w:pStyle w:val="Normal"/>
        <w:tabs>
          <w:tab w:val="clear" w:pos="720"/>
          <w:tab w:val="left" w:pos="90" w:leader="none"/>
        </w:tabs>
        <w:ind w:left="1440" w:right="-720" w:hanging="0"/>
        <w:jc w:val="both"/>
        <w:rPr/>
      </w:pPr>
      <w:r>
        <w:rPr>
          <w:rFonts w:cs="Arial" w:ascii="Arial" w:hAnsi="Arial"/>
          <w:sz w:val="28"/>
        </w:rPr>
        <w:t>Н. Правият бедрен мускул (m. rectus femoris) – spina iliaca sup. Ant.);</w:t>
      </w:r>
    </w:p>
    <w:p>
      <w:pPr>
        <w:pStyle w:val="Normal"/>
        <w:tabs>
          <w:tab w:val="clear" w:pos="720"/>
          <w:tab w:val="left" w:pos="90" w:leader="none"/>
        </w:tabs>
        <w:ind w:left="1440" w:right="-720" w:hanging="0"/>
        <w:jc w:val="both"/>
        <w:rPr/>
      </w:pPr>
      <w:r>
        <w:rPr>
          <w:rFonts w:cs="Arial" w:ascii="Arial" w:hAnsi="Arial"/>
          <w:sz w:val="28"/>
        </w:rPr>
        <w:t>външният широк мускул (m. vastus lateralis) – trochanter major;</w:t>
      </w:r>
    </w:p>
    <w:p>
      <w:pPr>
        <w:pStyle w:val="Normal"/>
        <w:tabs>
          <w:tab w:val="clear" w:pos="720"/>
          <w:tab w:val="left" w:pos="90" w:leader="none"/>
        </w:tabs>
        <w:ind w:left="1440" w:right="-720" w:hanging="0"/>
        <w:jc w:val="both"/>
        <w:rPr/>
      </w:pPr>
      <w:r>
        <w:rPr>
          <w:rFonts w:cs="Arial" w:ascii="Arial" w:hAnsi="Arial"/>
          <w:sz w:val="28"/>
        </w:rPr>
        <w:t>средният широк мускул (m. vastus intermedius) – предната повърхностна femur;</w:t>
      </w:r>
    </w:p>
    <w:p>
      <w:pPr>
        <w:pStyle w:val="Normal"/>
        <w:tabs>
          <w:tab w:val="clear" w:pos="720"/>
          <w:tab w:val="left" w:pos="90" w:leader="none"/>
        </w:tabs>
        <w:ind w:left="1440" w:right="-720" w:hanging="0"/>
        <w:jc w:val="both"/>
        <w:rPr/>
      </w:pPr>
      <w:r>
        <w:rPr>
          <w:rFonts w:cs="Arial" w:ascii="Arial" w:hAnsi="Arial"/>
          <w:sz w:val="28"/>
        </w:rPr>
        <w:t>вътрешният широк ускул (m. vastus medialis (вътрешната устна на бедрения гребен.</w:t>
      </w:r>
    </w:p>
    <w:p>
      <w:pPr>
        <w:pStyle w:val="Normal"/>
        <w:tabs>
          <w:tab w:val="clear" w:pos="720"/>
          <w:tab w:val="left" w:pos="90" w:leader="none"/>
        </w:tabs>
        <w:ind w:left="1440" w:right="-720" w:hanging="0"/>
        <w:jc w:val="both"/>
        <w:rPr/>
      </w:pPr>
      <w:r>
        <w:rPr>
          <w:rFonts w:cs="Arial" w:ascii="Arial" w:hAnsi="Arial"/>
          <w:sz w:val="28"/>
        </w:rPr>
        <w:t>3. Patella, a чрез lig. Patellae за tuberositas tibiae.</w:t>
      </w:r>
    </w:p>
    <w:p>
      <w:pPr>
        <w:pStyle w:val="Normal"/>
        <w:tabs>
          <w:tab w:val="clear" w:pos="720"/>
          <w:tab w:val="left" w:pos="90" w:leader="none"/>
        </w:tabs>
        <w:ind w:left="1440" w:right="-720" w:hanging="0"/>
        <w:jc w:val="both"/>
        <w:rPr/>
      </w:pPr>
      <w:r>
        <w:rPr>
          <w:rFonts w:cs="Arial" w:ascii="Arial" w:hAnsi="Arial"/>
          <w:sz w:val="28"/>
        </w:rPr>
        <w:t>Ф. Екстензор в колянната става; m. rectus femoris флексор в тазобедрената става.</w:t>
      </w:r>
    </w:p>
    <w:p>
      <w:pPr>
        <w:pStyle w:val="Normal"/>
        <w:tabs>
          <w:tab w:val="clear" w:pos="720"/>
          <w:tab w:val="left" w:pos="90" w:leader="none"/>
        </w:tabs>
        <w:ind w:left="810" w:right="-720" w:hanging="0"/>
        <w:jc w:val="both"/>
        <w:rPr/>
      </w:pPr>
      <w:r>
        <w:rPr>
          <w:rFonts w:eastAsia="Arial" w:cs="Arial" w:ascii="Arial" w:hAnsi="Arial"/>
          <w:sz w:val="28"/>
        </w:rPr>
        <w:t xml:space="preserve"> </w:t>
      </w:r>
      <w:r>
        <w:rPr>
          <w:rFonts w:cs="Arial" w:ascii="Arial" w:hAnsi="Arial"/>
          <w:sz w:val="28"/>
        </w:rPr>
        <w:t>27. Полусухожилен мускул – m. semitendinosus.</w:t>
      </w:r>
    </w:p>
    <w:p>
      <w:pPr>
        <w:pStyle w:val="Normal"/>
        <w:tabs>
          <w:tab w:val="clear" w:pos="720"/>
          <w:tab w:val="left" w:pos="90" w:leader="none"/>
        </w:tabs>
        <w:ind w:left="810" w:right="-720" w:hanging="0"/>
        <w:jc w:val="both"/>
        <w:rPr/>
      </w:pPr>
      <w:r>
        <w:rPr>
          <w:rFonts w:cs="Arial" w:ascii="Arial" w:hAnsi="Arial"/>
          <w:sz w:val="28"/>
        </w:rPr>
        <w:tab/>
        <w:t>H. Tuber ischiadicum (чрез pes anserinus).</w:t>
      </w:r>
    </w:p>
    <w:p>
      <w:pPr>
        <w:pStyle w:val="Normal"/>
        <w:tabs>
          <w:tab w:val="clear" w:pos="720"/>
          <w:tab w:val="left" w:pos="90" w:leader="none"/>
        </w:tabs>
        <w:ind w:left="1440" w:right="-720" w:hanging="0"/>
        <w:jc w:val="both"/>
        <w:rPr/>
      </w:pPr>
      <w:r>
        <w:rPr>
          <w:rFonts w:cs="Arial" w:ascii="Arial" w:hAnsi="Arial"/>
          <w:sz w:val="28"/>
        </w:rPr>
        <w:t xml:space="preserve">Ф. Екстензор и аддуктор в тазобедрената става, флексор и вътрешен ротатор в колянната става. </w:t>
      </w:r>
    </w:p>
    <w:p>
      <w:pPr>
        <w:pStyle w:val="Normal"/>
        <w:tabs>
          <w:tab w:val="clear" w:pos="720"/>
          <w:tab w:val="left" w:pos="90" w:leader="none"/>
        </w:tabs>
        <w:ind w:left="900" w:right="-720" w:firstLine="90"/>
        <w:jc w:val="both"/>
        <w:rPr/>
      </w:pPr>
      <w:r>
        <w:rPr>
          <w:rFonts w:cs="Arial" w:ascii="Arial" w:hAnsi="Arial"/>
          <w:sz w:val="28"/>
        </w:rPr>
        <w:t>28. Двуглав бедрен мускул – m. biceps femoris.</w:t>
      </w:r>
    </w:p>
    <w:p>
      <w:pPr>
        <w:pStyle w:val="Normal"/>
        <w:tabs>
          <w:tab w:val="clear" w:pos="720"/>
          <w:tab w:val="left" w:pos="90" w:leader="none"/>
        </w:tabs>
        <w:ind w:left="1440" w:right="-720" w:hanging="0"/>
        <w:jc w:val="both"/>
        <w:rPr/>
      </w:pPr>
      <w:r>
        <w:rPr>
          <w:rFonts w:cs="Arial" w:ascii="Arial" w:hAnsi="Arial"/>
          <w:sz w:val="28"/>
        </w:rPr>
        <w:t>H. Дългата глава (caput longum) – от tuber ischiadicum; късата глава (caput brevis) – вътрешната устна на бедрения гребен.</w:t>
      </w:r>
    </w:p>
    <w:p>
      <w:pPr>
        <w:pStyle w:val="Normal"/>
        <w:tabs>
          <w:tab w:val="clear" w:pos="720"/>
          <w:tab w:val="left" w:pos="90" w:leader="none"/>
        </w:tabs>
        <w:ind w:left="900" w:right="-720" w:firstLine="90"/>
        <w:jc w:val="both"/>
        <w:rPr/>
      </w:pPr>
      <w:r>
        <w:rPr>
          <w:rFonts w:cs="Arial" w:ascii="Arial" w:hAnsi="Arial"/>
          <w:sz w:val="28"/>
        </w:rPr>
        <w:tab/>
        <w:t>З. Главата на малкопищялната кост (caput fibulae).</w:t>
      </w:r>
    </w:p>
    <w:p>
      <w:pPr>
        <w:pStyle w:val="Normal"/>
        <w:tabs>
          <w:tab w:val="clear" w:pos="720"/>
          <w:tab w:val="left" w:pos="90" w:leader="none"/>
        </w:tabs>
        <w:ind w:left="1440" w:right="-720" w:hanging="0"/>
        <w:jc w:val="both"/>
        <w:rPr/>
      </w:pPr>
      <w:r>
        <w:rPr>
          <w:rFonts w:cs="Arial" w:ascii="Arial" w:hAnsi="Arial"/>
          <w:sz w:val="28"/>
        </w:rPr>
        <w:t>Ф. Екстензор на тазобедрената става, флексор и външен ротатор - на колянната става.</w:t>
      </w:r>
    </w:p>
    <w:p>
      <w:pPr>
        <w:pStyle w:val="Heading7"/>
        <w:ind w:left="90" w:right="-720" w:firstLine="630"/>
        <w:rPr/>
      </w:pPr>
      <w:r>
        <w:rPr/>
        <w:t>Подбедрица (crus) – предна област (regio cruris anterior) и задна (regio gruris posterior) област.</w:t>
      </w:r>
    </w:p>
    <w:p>
      <w:pPr>
        <w:pStyle w:val="Normal"/>
        <w:ind w:firstLine="810"/>
        <w:jc w:val="both"/>
        <w:rPr/>
      </w:pPr>
      <w:r>
        <w:rPr>
          <w:rFonts w:cs="Arial" w:ascii="Arial" w:hAnsi="Arial"/>
          <w:sz w:val="28"/>
        </w:rPr>
        <w:t>30. Преден голям пищялен мускул – m. tibialis anterior.</w:t>
      </w:r>
    </w:p>
    <w:p>
      <w:pPr>
        <w:pStyle w:val="Normal"/>
        <w:ind w:left="1440" w:hanging="0"/>
        <w:jc w:val="both"/>
        <w:rPr/>
      </w:pPr>
      <w:r>
        <w:rPr>
          <w:rFonts w:cs="Arial" w:ascii="Arial" w:hAnsi="Arial"/>
          <w:sz w:val="28"/>
        </w:rPr>
        <w:t>Н. Латералната страна на тибията и междукостната мембрана.</w:t>
      </w:r>
    </w:p>
    <w:p>
      <w:pPr>
        <w:pStyle w:val="Normal"/>
        <w:tabs>
          <w:tab w:val="clear" w:pos="720"/>
          <w:tab w:val="left" w:pos="90" w:leader="none"/>
        </w:tabs>
        <w:ind w:left="180" w:right="-720" w:hanging="0"/>
        <w:jc w:val="both"/>
        <w:rPr/>
      </w:pPr>
      <w:r>
        <w:rPr>
          <w:rFonts w:cs="Arial" w:ascii="Arial" w:hAnsi="Arial"/>
          <w:sz w:val="28"/>
        </w:rPr>
        <w:tab/>
        <w:tab/>
        <w:t>З. На клиновидната кост (os cuneiforme).</w:t>
      </w:r>
    </w:p>
    <w:p>
      <w:pPr>
        <w:pStyle w:val="Normal"/>
        <w:tabs>
          <w:tab w:val="clear" w:pos="720"/>
          <w:tab w:val="left" w:pos="90" w:leader="none"/>
        </w:tabs>
        <w:ind w:left="180" w:right="-720" w:hanging="0"/>
        <w:jc w:val="both"/>
        <w:rPr/>
      </w:pPr>
      <w:r>
        <w:rPr>
          <w:rFonts w:cs="Arial" w:ascii="Arial" w:hAnsi="Arial"/>
          <w:sz w:val="28"/>
        </w:rPr>
        <w:tab/>
        <w:tab/>
        <w:t>Ф. Дорзална флексия, супинация и аддукция на ходилото.</w:t>
      </w:r>
    </w:p>
    <w:p>
      <w:pPr>
        <w:pStyle w:val="Normal"/>
        <w:tabs>
          <w:tab w:val="clear" w:pos="720"/>
          <w:tab w:val="left" w:pos="90" w:leader="none"/>
        </w:tabs>
        <w:ind w:left="90" w:right="-720" w:firstLine="810"/>
        <w:jc w:val="both"/>
        <w:rPr/>
      </w:pPr>
      <w:r>
        <w:rPr>
          <w:rFonts w:cs="Arial" w:ascii="Arial" w:hAnsi="Arial"/>
          <w:sz w:val="28"/>
        </w:rPr>
        <w:t>31. Малкопищялни мускули – mm peronei longus et brevis.</w:t>
      </w:r>
    </w:p>
    <w:p>
      <w:pPr>
        <w:pStyle w:val="Normal"/>
        <w:tabs>
          <w:tab w:val="clear" w:pos="720"/>
          <w:tab w:val="left" w:pos="90" w:leader="none"/>
        </w:tabs>
        <w:ind w:left="90" w:right="-720" w:firstLine="810"/>
        <w:jc w:val="both"/>
        <w:rPr/>
      </w:pPr>
      <w:r>
        <w:rPr>
          <w:rFonts w:cs="Arial" w:ascii="Arial" w:hAnsi="Arial"/>
          <w:sz w:val="28"/>
        </w:rPr>
        <w:tab/>
        <w:t>Н. Главата и атералната страна на os fibulae.</w:t>
      </w:r>
    </w:p>
    <w:p>
      <w:pPr>
        <w:pStyle w:val="Normal"/>
        <w:tabs>
          <w:tab w:val="clear" w:pos="720"/>
          <w:tab w:val="left" w:pos="90" w:leader="none"/>
        </w:tabs>
        <w:ind w:left="900" w:right="-720" w:hanging="0"/>
        <w:jc w:val="both"/>
        <w:rPr/>
      </w:pPr>
      <w:r>
        <w:rPr>
          <w:rFonts w:cs="Arial" w:ascii="Arial" w:hAnsi="Arial"/>
          <w:sz w:val="28"/>
        </w:rPr>
        <w:tab/>
        <w:t xml:space="preserve">З. На клиновидната кост (os cuneiforme) и  ossis metatarsalis </w:t>
        <w:tab/>
      </w:r>
    </w:p>
    <w:p>
      <w:pPr>
        <w:pStyle w:val="Normal"/>
        <w:tabs>
          <w:tab w:val="clear" w:pos="720"/>
          <w:tab w:val="left" w:pos="90" w:leader="none"/>
        </w:tabs>
        <w:ind w:left="900" w:right="-720" w:hanging="0"/>
        <w:jc w:val="both"/>
        <w:rPr/>
      </w:pPr>
      <w:r>
        <w:rPr>
          <w:rFonts w:cs="Arial" w:ascii="Arial" w:hAnsi="Arial"/>
          <w:sz w:val="28"/>
        </w:rPr>
        <w:tab/>
        <w:t>I и ІІ, V.</w:t>
      </w:r>
    </w:p>
    <w:p>
      <w:pPr>
        <w:pStyle w:val="Normal"/>
        <w:ind w:left="90" w:right="-720" w:firstLine="1350"/>
        <w:jc w:val="both"/>
        <w:rPr/>
      </w:pPr>
      <w:r>
        <w:rPr>
          <w:rFonts w:cs="Arial" w:ascii="Arial" w:hAnsi="Arial"/>
          <w:sz w:val="28"/>
        </w:rPr>
        <w:t>Ф. Плантарна флексия, пронация и абдукция на ходилото.</w:t>
      </w:r>
    </w:p>
    <w:p>
      <w:pPr>
        <w:pStyle w:val="Normal"/>
        <w:ind w:left="90" w:right="-720" w:firstLine="900"/>
        <w:jc w:val="both"/>
        <w:rPr/>
      </w:pPr>
      <w:r>
        <w:rPr>
          <w:rFonts w:cs="Arial" w:ascii="Arial" w:hAnsi="Arial"/>
          <w:sz w:val="28"/>
        </w:rPr>
        <w:t>32. Прасцев мускул – m. gastrocnemius.</w:t>
      </w:r>
    </w:p>
    <w:p>
      <w:pPr>
        <w:pStyle w:val="Normal"/>
        <w:ind w:left="1440" w:right="-720" w:hanging="0"/>
        <w:jc w:val="both"/>
        <w:rPr/>
      </w:pPr>
      <w:r>
        <w:rPr>
          <w:rFonts w:cs="Arial" w:ascii="Arial" w:hAnsi="Arial"/>
          <w:sz w:val="28"/>
        </w:rPr>
        <w:t>Н. Вътрешната глава (caput laterale) – condylos medialis femoris;</w:t>
      </w:r>
    </w:p>
    <w:p>
      <w:pPr>
        <w:pStyle w:val="Normal"/>
        <w:ind w:left="720" w:right="-720" w:hanging="0"/>
        <w:jc w:val="both"/>
        <w:rPr/>
      </w:pPr>
      <w:r>
        <w:rPr>
          <w:rFonts w:cs="Arial" w:ascii="Arial" w:hAnsi="Arial"/>
          <w:sz w:val="28"/>
        </w:rPr>
        <w:tab/>
        <w:t>външната глава (caput laterale) – condylus lateralis femoris;</w:t>
      </w:r>
    </w:p>
    <w:p>
      <w:pPr>
        <w:pStyle w:val="Normal"/>
        <w:ind w:left="720" w:right="-720" w:hanging="0"/>
        <w:jc w:val="both"/>
        <w:rPr/>
      </w:pPr>
      <w:r>
        <w:rPr>
          <w:rFonts w:eastAsia="Arial" w:cs="Arial" w:ascii="Arial" w:hAnsi="Arial"/>
          <w:sz w:val="28"/>
        </w:rPr>
        <w:t xml:space="preserve"> </w:t>
      </w:r>
      <w:r>
        <w:rPr>
          <w:rFonts w:cs="Arial" w:ascii="Arial" w:hAnsi="Arial"/>
          <w:sz w:val="28"/>
        </w:rPr>
        <w:tab/>
        <w:t>М. soleus – от tibia et fibula.</w:t>
      </w:r>
    </w:p>
    <w:p>
      <w:pPr>
        <w:pStyle w:val="Normal"/>
        <w:ind w:left="1440" w:right="-720" w:hanging="0"/>
        <w:jc w:val="both"/>
        <w:rPr/>
      </w:pPr>
      <w:r>
        <w:rPr>
          <w:rFonts w:cs="Arial" w:ascii="Arial" w:hAnsi="Arial"/>
          <w:sz w:val="28"/>
        </w:rPr>
        <w:t>З. Петната кост (tuber calcanei) – чрез tendo calcanei (Achillis).</w:t>
      </w:r>
    </w:p>
    <w:p>
      <w:pPr>
        <w:pStyle w:val="Normal"/>
        <w:ind w:left="1440" w:right="-720" w:hanging="0"/>
        <w:jc w:val="both"/>
        <w:rPr/>
      </w:pPr>
      <w:r>
        <w:rPr>
          <w:rFonts w:cs="Arial" w:ascii="Arial" w:hAnsi="Arial"/>
          <w:sz w:val="28"/>
        </w:rPr>
        <w:t>Ф. Флексия в колянната става; плантарна флексия, супинация и аддукция на ходилото.</w:t>
      </w:r>
    </w:p>
    <w:p>
      <w:pPr>
        <w:pStyle w:val="Normal"/>
        <w:ind w:right="-720" w:hanging="0"/>
        <w:jc w:val="both"/>
        <w:rPr/>
      </w:pPr>
      <w:r>
        <w:rPr>
          <w:rFonts w:eastAsia="Arial" w:cs="Arial" w:ascii="Arial" w:hAnsi="Arial"/>
          <w:sz w:val="28"/>
        </w:rPr>
        <w:t xml:space="preserve"> </w:t>
      </w:r>
      <w:r>
        <w:rPr>
          <w:rFonts w:cs="Arial" w:ascii="Arial" w:hAnsi="Arial"/>
          <w:sz w:val="28"/>
        </w:rPr>
        <w:tab/>
        <w:t>Ходило (pedis). В задната му част се диференцира отделна област – петна (regio calcanea). Останалата му част се разделя на гръб (dorsum pedis), стъпало (planta pedis) и прости (digiti pedis).</w:t>
      </w:r>
    </w:p>
    <w:p>
      <w:pPr>
        <w:pStyle w:val="Normal"/>
        <w:ind w:right="-720" w:hanging="0"/>
        <w:jc w:val="both"/>
        <w:rPr/>
      </w:pPr>
      <w:r>
        <w:rPr>
          <w:rFonts w:cs="Arial" w:ascii="Arial" w:hAnsi="Arial"/>
          <w:sz w:val="28"/>
        </w:rPr>
      </w:r>
    </w:p>
    <w:p>
      <w:pPr>
        <w:pStyle w:val="Heading4"/>
        <w:ind w:right="-720" w:firstLine="720"/>
        <w:rPr/>
      </w:pPr>
      <w:r>
        <w:rPr>
          <w:b/>
        </w:rPr>
        <w:t xml:space="preserve">ВЪЗДЕЙСТВИЕ НА МАСАЖА </w:t>
      </w:r>
    </w:p>
    <w:p>
      <w:pPr>
        <w:pStyle w:val="Normal"/>
        <w:ind w:right="-720" w:firstLine="720"/>
        <w:jc w:val="both"/>
        <w:rPr/>
      </w:pPr>
      <w:r>
        <w:rPr>
          <w:rFonts w:cs="Arial" w:ascii="Arial" w:hAnsi="Arial"/>
          <w:b/>
          <w:sz w:val="28"/>
        </w:rPr>
        <w:t>ВЪРХУ ОБМЯНАТА НА ВЕЩЕСТВАТА</w:t>
      </w:r>
    </w:p>
    <w:p>
      <w:pPr>
        <w:pStyle w:val="Normal"/>
        <w:ind w:right="-720" w:firstLine="720"/>
        <w:jc w:val="both"/>
        <w:rPr/>
      </w:pPr>
      <w:r>
        <w:rPr>
          <w:rFonts w:cs="Arial" w:ascii="Arial" w:hAnsi="Arial"/>
          <w:sz w:val="28"/>
        </w:rPr>
      </w:r>
    </w:p>
    <w:p>
      <w:pPr>
        <w:pStyle w:val="Normal"/>
        <w:ind w:right="-720" w:firstLine="720"/>
        <w:jc w:val="both"/>
        <w:rPr/>
      </w:pPr>
      <w:r>
        <w:rPr>
          <w:rFonts w:cs="Arial" w:ascii="Arial" w:hAnsi="Arial"/>
          <w:sz w:val="28"/>
        </w:rPr>
        <w:t>Голям брой научни изследвания са посветени на промените на физиологичните процеси в обмяната на веществата, настъпващи след прилагане на масаж. Първи в тази област работят И. З. Гопадзе и И. В. Заблудовски (1887). Чрез своите опити те доказват, че масажът повишава и регулира обмяната на веществата (цит. по Н. Манчева и др. – 1975).</w:t>
      </w:r>
    </w:p>
    <w:p>
      <w:pPr>
        <w:pStyle w:val="Normal"/>
        <w:ind w:right="-720" w:firstLine="720"/>
        <w:jc w:val="both"/>
        <w:rPr/>
      </w:pPr>
      <w:r>
        <w:rPr>
          <w:rFonts w:cs="Arial" w:ascii="Arial" w:hAnsi="Arial"/>
          <w:sz w:val="28"/>
        </w:rPr>
        <w:t>И. В. Заблудовски експериментира върху трима души – затлъстял, средно охранен и измършавял. Те се поставят при едни и същи условия и им се прилага единн и същ масаж. При отчитане на резултатите е констатирано, че при затлъстелия телесната аса се намалява, а при измършавелия и средно охранения се увеличава. У всички нараства мускулната сила, апетитът и сънят им се подобрява. Подобни опити прави и И. З. Гопадзе. При работа със средно охранени хора той установява, че у всички телесната маса се увеличава, повишава се отделянето на урина, подобрява се азотната обмяна и процесите на асимилация и се регулира изпразването на дебелото черво.</w:t>
      </w:r>
    </w:p>
    <w:p>
      <w:pPr>
        <w:pStyle w:val="Normal"/>
        <w:ind w:right="-720" w:firstLine="720"/>
        <w:jc w:val="both"/>
        <w:rPr/>
      </w:pPr>
      <w:r>
        <w:rPr>
          <w:rFonts w:cs="Arial" w:ascii="Arial" w:hAnsi="Arial"/>
          <w:sz w:val="28"/>
        </w:rPr>
        <w:t>Оттук следва, че се получава не само засилване на обмяната на веществата, но и нейното регулиране. Например, когато се прави масаж при лица със затлъстяване, се изгарят по-голямо количество тлъстини, през бъбреците и кожата се отделя по-голямо количество течност и телесната маса намалява. При по-слабите се подобрява кръвообращението и храненето, повишава се апетитът и се увеличава телесната маса. Разбира се, при двата случая трябва да се приложи съответстващ на състоянието вид масаж.</w:t>
      </w:r>
    </w:p>
    <w:p>
      <w:pPr>
        <w:pStyle w:val="Normal"/>
        <w:ind w:right="-720" w:firstLine="720"/>
        <w:jc w:val="both"/>
        <w:rPr/>
      </w:pPr>
      <w:r>
        <w:rPr>
          <w:rFonts w:eastAsia="Arial" w:cs="Arial" w:ascii="Arial" w:hAnsi="Arial"/>
          <w:sz w:val="28"/>
        </w:rPr>
        <w:t xml:space="preserve">  </w:t>
      </w:r>
      <w:r>
        <w:rPr>
          <w:rFonts w:cs="Arial" w:ascii="Arial" w:hAnsi="Arial"/>
          <w:sz w:val="28"/>
        </w:rPr>
        <w:t>D. Cuthbertson (1933) прави обзор на литературата по този въпрос и представя резултати от няколко свои експерименти. Според него след масаж на корема се увеличава диурезата; не се променя отделянето на киселините и няма изменения в алкално-киселинното състояние на кръвта; увеличава се скоростта на отделяне на азота, неорганичния фосфор и натриевия хлорид, липсват промени в пулсовата честота и артериалното кръвно налягане (цит. по Е. Wood et P. Bekker – 1981).</w:t>
      </w:r>
    </w:p>
    <w:p>
      <w:pPr>
        <w:pStyle w:val="Normal"/>
        <w:ind w:right="-720" w:firstLine="720"/>
        <w:jc w:val="both"/>
        <w:rPr/>
      </w:pPr>
      <w:r>
        <w:rPr>
          <w:rFonts w:cs="Arial" w:ascii="Arial" w:hAnsi="Arial"/>
          <w:sz w:val="28"/>
        </w:rPr>
        <w:t>Интересни резултати получава R. Pembertion (1930), когато изследва измененията в кръвта и урината, настъпващи под действието на топлина, физически упражнения и масаж. Той установява, че масажът не увеличава съдържанието на млечна киселина, нито води до ацидоза. Разработките му съвпадат с тези на Rosenthal, според когото кумулативният ефект върху различните метаболитни процеси е резултат от влиянието на телесните течности в циркулацията (цит. по E. Wood et P. Bekeer – 1981).</w:t>
      </w:r>
    </w:p>
    <w:p>
      <w:pPr>
        <w:pStyle w:val="Normal"/>
        <w:ind w:right="-720" w:firstLine="720"/>
        <w:jc w:val="both"/>
        <w:rPr/>
      </w:pPr>
      <w:r>
        <w:rPr>
          <w:rFonts w:cs="Arial" w:ascii="Arial" w:hAnsi="Arial"/>
          <w:sz w:val="28"/>
        </w:rPr>
        <w:t>Масажът влияе активно върху газообмена, минералната и белтъчната обмяна. Увеличава се отделянето на минерални соли от организма – натриев хлорид, неорганичен фосфор и азотни органични вещества в урината – карбамид и пикочна киселина и под формата на газ - амоняк. Всичко това се отразява положително върху функциите на вътрешните органи и върху адаптационните процеси на организма. Под действието на масажа в кожата се образуват продукти от белтъчната обмяна – хистамин, нацетилхолин, които чрез кръвотока се разнасят по тцелия организъм, оказвайки резорбтивно действие в тъканите и органите. Под влияние на масажа се усилва диурезата. Експериментално е доказано, че повишената диуреза и увеличеното отделяне на азот може да продължава няколко денонощия след масажна процедура. Масажът, приложен след физическа работа,</w:t>
        <w:tab/>
        <w:t xml:space="preserve"> усилва отделянето на урината, чрез което се укорява елиминирането на крайните продукти от обмяната в  уморените мускули.</w:t>
      </w:r>
    </w:p>
    <w:p>
      <w:pPr>
        <w:pStyle w:val="Normal"/>
        <w:ind w:right="-720" w:firstLine="720"/>
        <w:jc w:val="both"/>
        <w:rPr/>
      </w:pPr>
      <w:r>
        <w:rPr>
          <w:rFonts w:cs="Arial" w:ascii="Arial" w:hAnsi="Arial"/>
          <w:sz w:val="28"/>
        </w:rPr>
        <w:t>Алкално-киселинното състояние не се нарушава под влияние на масажа. Повишава се парциалното налягане на кислорода, което се дължи на увеличената хемодинамика и на включването на допълнителна капилярна мрежа (З. Горанова – 1987). Така се предотвратява развитието на ацидоза и увеличаването на количеството на млечната киселина. При изучаване на въздействието на масажа върху процесите на окисление на млечната киселина след физическо натоварване до отказ се установява положителният му ефект по отношение на скоростта на отделянето й от организма. Ускорено окисление на млечната киселина се отбелязва и при масаж върху големи мускулни групи, неучастващи във физическото усилие, което способства за по-икономичното изпълнение на повторно натоварване при спортисти.</w:t>
      </w:r>
    </w:p>
    <w:p>
      <w:pPr>
        <w:pStyle w:val="Normal"/>
        <w:ind w:right="-720" w:firstLine="720"/>
        <w:jc w:val="both"/>
        <w:rPr/>
      </w:pPr>
      <w:r>
        <w:rPr>
          <w:rFonts w:cs="Arial" w:ascii="Arial" w:hAnsi="Arial"/>
          <w:sz w:val="28"/>
        </w:rPr>
        <w:t xml:space="preserve">Масажът подобрява възбудните процеси в ЦНС, отразява се положително върху газообменните процеси, увеличава минутния дихателен обем и потреблението на кислород от тъканите. Опитите на Хенделсман показват, че масажът повишава незначително газообмена след покой (до 10 – 20 %), но при прилагане след физически упражнения се покачва до 134.8 % за въгледвуокиса и до 90 % за кислорода. Това означава, че газообменът зависи пряко от това дали мускулите се масажират след покой или след физическо натоварване (И. М. Саркизов-Серазини – 1957). При изследване на действието на различни масажни прийоми – поглаждане и размачкване, се установява, че при размачкване на мускулите на цялото тяло минутният дихателен обем (МДО) по време на масажа достоверно се увеличава с 24.2 %, а потреблението на кислорода – с 33 %. Дишането се учестява с едно движение и се задълбочава (с 53.4 ml). След масажа МДО се увеличава с 10.4 %, а потреблението на кислород – с 19.3 %. Изменението в газообменните процеси при локален масаж зависи от мястото на въздействие. Авторът подчертава, че различните промени в газообменните процеси както при локалните въздействия, така и при отделните масажни техники, се дължат на преобладаването на нервнорефлекторния компонент в механизма на действие на масажа (Л. А. Куничев – 1983). Този механизъм се основава на сложни взаимнообуславящи се рефлекторни нервно-хуморални и нервно-еднокринни процеси, регулирани от висшите отдели на ЦНС. Местните прояви на реакция също не са самостоятелни, а представляват генерализирано действие на организма с рефлекторен характер. Поради въвличане на всички звена от този сложен механизъм се мобилизират защитно-приспособителните реакции на организма, които водят до нормализиране на функциите, а с това се определя ефекитвното действие на масажа в спортната и лечебната практика.  </w:t>
      </w:r>
    </w:p>
    <w:p>
      <w:pPr>
        <w:pStyle w:val="Normal"/>
        <w:ind w:right="-720" w:firstLine="720"/>
        <w:jc w:val="both"/>
        <w:rPr/>
      </w:pPr>
      <w:r>
        <w:rPr>
          <w:rFonts w:cs="Arial" w:ascii="Arial" w:hAnsi="Arial"/>
          <w:sz w:val="28"/>
        </w:rPr>
      </w:r>
    </w:p>
    <w:p>
      <w:pPr>
        <w:pStyle w:val="Normal"/>
        <w:ind w:right="-720" w:firstLine="720"/>
        <w:jc w:val="both"/>
        <w:rPr/>
      </w:pPr>
      <w:r>
        <w:rPr>
          <w:rFonts w:cs="Arial" w:ascii="Arial" w:hAnsi="Arial"/>
          <w:b/>
          <w:sz w:val="28"/>
        </w:rPr>
        <w:t>ХИГИЕННИ ИЗИСКВАНИЯ ЗА ПРИЛАГАНЕ НА МАСАЖА</w:t>
      </w:r>
    </w:p>
    <w:p>
      <w:pPr>
        <w:pStyle w:val="Normal"/>
        <w:ind w:right="-720" w:firstLine="720"/>
        <w:jc w:val="both"/>
        <w:rPr/>
      </w:pPr>
      <w:r>
        <w:rPr>
          <w:rFonts w:cs="Arial" w:ascii="Arial" w:hAnsi="Arial"/>
          <w:b/>
          <w:sz w:val="28"/>
        </w:rPr>
      </w:r>
    </w:p>
    <w:p>
      <w:pPr>
        <w:pStyle w:val="Heading4"/>
        <w:ind w:right="-720" w:firstLine="720"/>
        <w:rPr/>
      </w:pPr>
      <w:r>
        <w:rPr>
          <w:b/>
        </w:rPr>
        <w:t xml:space="preserve">Изисквания към масажното помещение </w:t>
      </w:r>
    </w:p>
    <w:p>
      <w:pPr>
        <w:pStyle w:val="Normal"/>
        <w:ind w:right="-720" w:firstLine="720"/>
        <w:jc w:val="both"/>
        <w:rPr/>
      </w:pPr>
      <w:r>
        <w:rPr>
          <w:rFonts w:cs="Arial" w:ascii="Arial" w:hAnsi="Arial"/>
          <w:b/>
          <w:sz w:val="28"/>
        </w:rPr>
        <w:t>и обзавеждането му</w:t>
      </w:r>
    </w:p>
    <w:p>
      <w:pPr>
        <w:pStyle w:val="Normal"/>
        <w:ind w:right="-720" w:firstLine="720"/>
        <w:jc w:val="both"/>
        <w:rPr/>
      </w:pPr>
      <w:r>
        <w:rPr>
          <w:rFonts w:cs="Arial" w:ascii="Arial" w:hAnsi="Arial"/>
          <w:b/>
          <w:sz w:val="28"/>
        </w:rPr>
      </w:r>
    </w:p>
    <w:p>
      <w:pPr>
        <w:pStyle w:val="Normal"/>
        <w:ind w:right="-720" w:firstLine="720"/>
        <w:jc w:val="both"/>
        <w:rPr/>
      </w:pPr>
      <w:r>
        <w:rPr>
          <w:rFonts w:cs="Arial" w:ascii="Arial" w:hAnsi="Arial"/>
          <w:sz w:val="28"/>
        </w:rPr>
        <w:t>При прилагането на масажа е необходимо да се спазват определени хигиенни норми, за да може да се осъществи и засили благотворното му физиологично въздействие върху организама.</w:t>
      </w:r>
    </w:p>
    <w:p>
      <w:pPr>
        <w:pStyle w:val="Normal"/>
        <w:ind w:right="-720" w:firstLine="720"/>
        <w:jc w:val="both"/>
        <w:rPr/>
      </w:pPr>
      <w:r>
        <w:rPr>
          <w:rFonts w:cs="Arial" w:ascii="Arial" w:hAnsi="Arial"/>
          <w:sz w:val="28"/>
        </w:rPr>
        <w:t>Масажът трябва да се провежда в специално планирано, подготвено и построено помещение към залите и стадионите. Някои видове спортен масаж могат да се реализират на открито – на стадиона, по време на състезания, но в такива случаи се приспособява навес, палатка или се низбира място, защитено от вятъра и от преките слънчеви лъчи. В зависимост от предназначението се планира и големината на масажния кабинет. Добре е да се отдели едно крило в сградата с два входа от общия коридор – за мъже и за жени, като между тях се обзаведе кабинет по масаж. От този вход се влиза в съблекалня с индивидуални шкафчета, а след това се минава през помещение с душове, в което да има и ръчни душове, и малки вани за краката. Едва след това се влиза в помещението за масаж. На излизане също се преминава през душовото помещение. По този начин и от двете срани се влиза в голямо, просторно, светло, сухо и добре затоплено масажно помещение, в което кушетките са разположени от едната му дълга страна. За всяка кушетка се планира площ от 8 m</w:t>
      </w:r>
      <w:r>
        <w:rPr>
          <w:rFonts w:cs="Arial" w:ascii="Arial" w:hAnsi="Arial"/>
          <w:sz w:val="28"/>
          <w:vertAlign w:val="superscript"/>
        </w:rPr>
        <w:t>2</w:t>
      </w:r>
      <w:r>
        <w:rPr>
          <w:rFonts w:cs="Arial" w:ascii="Arial" w:hAnsi="Arial"/>
          <w:sz w:val="28"/>
        </w:rPr>
        <w:t>. Заградено е със завеси – така се създава уют и възможност за индивидуална работа със спортистите, осигурява се тяхното спокойствие. Напреко по средата, също със завеси, помещението може да се раздели на мъжко и женско отделение. Завесите се поставят на специални релси на височина от около 2 – 2.5 m и не трябва да затъмняват кушетката.От другата дълга страна се поставят едно или две бюра за масажистите и шкафчета за съхраняване на водената документация по отчитане на преминалите през кабинета пациенти, план-графици за работата на отделнитемасажисти, а също и личните им дневници, в които се вижда с какъв масаж са започнали първите процедури, как са прилагани и с какъв резултат са завършили. Тук се разполагат още шкафове за апаратите за масаж, за бельо, намазващи средства и малка аптечка с медикаменти за първа помощ и дезинфекция. Между съблекалнята и душовете е добре да има тоалетна, а в масажното помещение, независимо от съседството с душовете, да има мивка с топла и студена вода, индивидуални кърпи за ръцете на масажистите, кремове за подхранване на кожата на ръцете им.</w:t>
      </w:r>
    </w:p>
    <w:p>
      <w:pPr>
        <w:pStyle w:val="Normal"/>
        <w:ind w:right="-720" w:firstLine="720"/>
        <w:jc w:val="both"/>
        <w:rPr/>
      </w:pPr>
      <w:r>
        <w:rPr>
          <w:rFonts w:cs="Arial" w:ascii="Arial" w:hAnsi="Arial"/>
          <w:sz w:val="28"/>
        </w:rPr>
        <w:t>Помещението за масаж трябва да бъде топло, сухо и светло, добре проветрено. Температурата да бъде не по-ниска от 18</w:t>
      </w:r>
      <w:r>
        <w:rPr>
          <w:rFonts w:cs="Arial" w:ascii="Arial" w:hAnsi="Arial"/>
          <w:sz w:val="28"/>
          <w:vertAlign w:val="superscript"/>
        </w:rPr>
        <w:t>0</w:t>
      </w:r>
      <w:r>
        <w:rPr>
          <w:rFonts w:cs="Arial" w:ascii="Arial" w:hAnsi="Arial"/>
          <w:sz w:val="28"/>
        </w:rPr>
        <w:t>С и не по-висока от 23 – 24</w:t>
      </w:r>
      <w:r>
        <w:rPr>
          <w:rFonts w:cs="Arial" w:ascii="Arial" w:hAnsi="Arial"/>
          <w:sz w:val="28"/>
          <w:vertAlign w:val="superscript"/>
        </w:rPr>
        <w:t>0</w:t>
      </w:r>
      <w:r>
        <w:rPr>
          <w:rFonts w:cs="Arial" w:ascii="Arial" w:hAnsi="Arial"/>
          <w:sz w:val="28"/>
        </w:rPr>
        <w:t>С. При по-ниската масажираният усеща студени тръпки и не може да релаксира мускулатурата си, а при по-високата се получава изпотяване, особено за масажиста, и се затруднява дишането. Влажността на въздуха трябва да бъде около 70 %. По-високата влажност затруднява кожното и белодробното дишане и води до бърза умора и на масажиста, и на масажирания. Въздухът в помещението бързо се насища с въглероден двуокис поради усиленото белодробно и кожно дишане по време на масажа. Затова помещението трябва да се проветрява добре както в процеса на работа, така и през почивките между отделните масажи. Най-добре е въздухът постоянно да се обменя през едно непрекъснато отворено високо прозорче или чрез вентилатор. Осветлението трябва да бъде достатъчнон силно, но разсеяно, и да не е насочено пряко в очите на масажиста и на масажирания. Необходимо е тялото на масажирания да бъде добре осветено, за да може масажистът да види някои промени в кожата, да установи ефекта от масажа, което ще го ориентира за силата и продължителността му. Отношението на площта на прозорците към площта на пода трябва да бъде 1:6-7. Изкуственото осветление трябва да е 60 – 80 лукса. Подът на помещението трябва да бъде дървен, намазан с блажна боя или покрит с балатум, за да може лесно да се измива, а стените да са боядисани в светли успокояващи цветове.</w:t>
      </w:r>
    </w:p>
    <w:p>
      <w:pPr>
        <w:pStyle w:val="Normal"/>
        <w:ind w:right="-720" w:firstLine="720"/>
        <w:jc w:val="both"/>
        <w:rPr/>
      </w:pPr>
      <w:r>
        <w:rPr>
          <w:rFonts w:cs="Arial" w:ascii="Arial" w:hAnsi="Arial"/>
          <w:sz w:val="28"/>
        </w:rPr>
        <w:t>Кушетките трябва да бъдат винаги с една-две повече от броя на масажистите, защото винаги след масажа пациентът се оставя малко да почина – от 5 – 10 до 30 min в зависимост от масажа. Масажният кабинет може да бъде и индивидуален (за работа на един масажист). В такъв случай в него има една кушетка, параван за събличане и закачалка, шкаф за бельо и намазващи средства, маса и стол за масажиста и мивка с топла и студена вода. Това помещение трябва да има 16 m</w:t>
      </w:r>
      <w:r>
        <w:rPr>
          <w:rFonts w:cs="Arial" w:ascii="Arial" w:hAnsi="Arial"/>
          <w:sz w:val="28"/>
          <w:vertAlign w:val="superscript"/>
        </w:rPr>
        <w:t>2</w:t>
      </w:r>
      <w:r>
        <w:rPr>
          <w:rFonts w:cs="Arial" w:ascii="Arial" w:hAnsi="Arial"/>
          <w:sz w:val="28"/>
        </w:rPr>
        <w:t>.</w:t>
      </w:r>
    </w:p>
    <w:p>
      <w:pPr>
        <w:pStyle w:val="Normal"/>
        <w:ind w:right="-720" w:firstLine="720"/>
        <w:jc w:val="both"/>
        <w:rPr/>
      </w:pPr>
      <w:r>
        <w:rPr>
          <w:rFonts w:cs="Arial" w:ascii="Arial" w:hAnsi="Arial"/>
          <w:sz w:val="28"/>
        </w:rPr>
        <w:t xml:space="preserve">Масажната кушетка е основен елемент от обзавеждането на кабинета по масаж. Тя трябва да бъде устойчива, твърдо тапицирана, т.е. под облицовката да няма пружини, а само пластове дунапрен или морска трева, а облицовъчната материя да може да се мие и дезинфекцира – напр. кожа, мушама. Дължината на тази кушетка е от 175 – 180 cm до 200 cm, ширината – от    55 до 70 – 80 cm, а височината – от 70 до 80 cm. Напоследък се предлагат различни модели, в които е подвижна не само частта за главата, която се нагласява според изходното положение, но и частта към краката, т.е. кушетката се състои от три части. Препоръчва се конструкцията да бъде дървена, а напоследък се произвеждат и по-леки, с тръбна конструкция. Добре е височината на кушетката да бъде съобразена с ръста на масажиста. При ниската кушетка той стои наведен и се уморява бързо. В такива случаи е необходимо до кушетката да се постави ниска въртяща се табуретка. Затова в големи кабинети с няколко кушетки е по-добре те да бъдат с различни размери – особено на височина, както и различни модели. Кушетката е снабдена с цилиндрична твърдо тапицирана възглавница (валяк), също облицована с мушама или кожа и с дължина колкото ширината на кушетката, тс диаметър около 25 cm. Тя се използва за поставяне под глезените или под коленете с оглед осигуряване на най-добра възможност за релаксиране на мускулите на долните крайници. При работа кушетките се покриват най-напред с одеяло, сгънато дву- или четирикратно, а отгоре се поставят два чаршафа – с единия се застила одеялото, а с другия се покрива голото тяло, като се оставя открита само тази част, която се масажира в момента. </w:t>
      </w:r>
    </w:p>
    <w:p>
      <w:pPr>
        <w:pStyle w:val="Normal"/>
        <w:ind w:right="-720" w:firstLine="720"/>
        <w:jc w:val="both"/>
        <w:rPr/>
      </w:pPr>
      <w:r>
        <w:rPr>
          <w:rFonts w:cs="Arial" w:ascii="Arial" w:hAnsi="Arial"/>
          <w:sz w:val="28"/>
        </w:rPr>
        <w:t>Кабинетът трябва да разполага и с една-две масички за масаж, които се използват при масажа на горните крайници. Размерите им са: височина – 80 cm, ширина – 55 cm, дължина – 35 cm.</w:t>
      </w:r>
    </w:p>
    <w:p>
      <w:pPr>
        <w:pStyle w:val="Normal"/>
        <w:ind w:right="-720" w:firstLine="720"/>
        <w:jc w:val="both"/>
        <w:rPr/>
      </w:pPr>
      <w:r>
        <w:rPr>
          <w:rFonts w:cs="Arial" w:ascii="Arial" w:hAnsi="Arial"/>
          <w:sz w:val="28"/>
        </w:rPr>
        <w:t>В кабинета по масаж е добре да се постави допълнително и една електрическа печка, която да се включва в някои случаи, а също една или две sollux-лампи за предварително затопляне на някои части от тялото преди масажирането. В кабинета може да има и хладилен шкаф. В помещението за масаж не бива да се пуши, не трябва да има странични хора, излишни вещи, шум, включен радиоприемник, т.е. нищо, което би отлякло вниманието на масажиста и масажирания от процедурата  или би влошило хигиенните условия за работа.</w:t>
      </w:r>
    </w:p>
    <w:p>
      <w:pPr>
        <w:pStyle w:val="Normal"/>
        <w:ind w:right="-720" w:firstLine="720"/>
        <w:jc w:val="both"/>
        <w:rPr/>
      </w:pPr>
      <w:r>
        <w:rPr>
          <w:rFonts w:cs="Arial" w:ascii="Arial" w:hAnsi="Arial"/>
          <w:sz w:val="28"/>
        </w:rPr>
      </w:r>
    </w:p>
    <w:p>
      <w:pPr>
        <w:pStyle w:val="Normal"/>
        <w:ind w:right="-720" w:firstLine="720"/>
        <w:jc w:val="both"/>
        <w:rPr/>
      </w:pPr>
      <w:r>
        <w:rPr>
          <w:rFonts w:cs="Arial" w:ascii="Arial" w:hAnsi="Arial"/>
          <w:sz w:val="28"/>
        </w:rPr>
        <w:t>ИЗИСВАНИЯ КЪМ МАСАЖИСТА И КЪМ МАСАЖИРАНИЯ</w:t>
      </w:r>
    </w:p>
    <w:p>
      <w:pPr>
        <w:pStyle w:val="Normal"/>
        <w:ind w:right="-720" w:firstLine="720"/>
        <w:jc w:val="both"/>
        <w:rPr/>
      </w:pPr>
      <w:r>
        <w:rPr>
          <w:rFonts w:cs="Arial" w:ascii="Arial" w:hAnsi="Arial"/>
          <w:sz w:val="28"/>
        </w:rPr>
      </w:r>
    </w:p>
    <w:p>
      <w:pPr>
        <w:pStyle w:val="Normal"/>
        <w:ind w:right="-720" w:firstLine="720"/>
        <w:jc w:val="both"/>
        <w:rPr/>
      </w:pPr>
      <w:r>
        <w:rPr>
          <w:rFonts w:cs="Arial" w:ascii="Arial" w:hAnsi="Arial"/>
          <w:sz w:val="28"/>
        </w:rPr>
        <w:t>Към масажиста също трябва да бъдат предявени известни хигиенни изисквания, на първо място към неговите ръце. Те трябва да бъдат чисти, топли, сухи, меки, пластични, ловки и силни, с ниско изрязани нокти и без украшения, без мазоли, задебелявания, напуквания, наранявания и заболявания. Честото им миене (а то се прави след и преди всеки масаж) води до напукване и лющене на кожата, затова е необходимо да се намазват с глицериносъдържащи кремове за подхранване по време на почивките и особено вечер, когато кремът се втрива добре, след каторъцете се измият и леко се подсушат. Масажистът трябва да бъде винаги спретнат, с чисти дрехи. Освен това облеклото му трябва да бъде удобно, широко, да не ограничава движенията му. Обувките също трябва да са удобни и с подходящ модел. Масажистът трябва да обърне внимание и на хигиената на устната си кухина (да не е консумирал ястия със силни подправки, да не е приемал алкохол и дори да нене парфюмиран).</w:t>
      </w:r>
    </w:p>
    <w:p>
      <w:pPr>
        <w:pStyle w:val="Normal"/>
        <w:ind w:right="-720" w:firstLine="720"/>
        <w:jc w:val="both"/>
        <w:rPr/>
      </w:pPr>
      <w:r>
        <w:rPr>
          <w:rFonts w:cs="Arial" w:ascii="Arial" w:hAnsi="Arial"/>
          <w:sz w:val="28"/>
        </w:rPr>
        <w:t>Подобни са изискванията и към масжирания. Той трябва да бъде с чисто бельо или да вземе топъл 3 – 5-минутен душ преди влизането в кабинета, а също и да се погрижи за устната си кухина.</w:t>
      </w:r>
    </w:p>
    <w:p>
      <w:pPr>
        <w:pStyle w:val="Normal"/>
        <w:ind w:right="-720" w:firstLine="720"/>
        <w:jc w:val="both"/>
        <w:rPr/>
      </w:pPr>
      <w:r>
        <w:rPr>
          <w:rFonts w:cs="Arial" w:ascii="Arial" w:hAnsi="Arial"/>
          <w:sz w:val="28"/>
        </w:rPr>
        <w:t>Масажът трябва да бъде внимателен, търпелив и отзивчив, готов да помогне на спортиста, да го опознае, да му вдъхне вяра в успеха от състезанието. Той трябва да бъде добър специалист, да познава детайлно анатомичния строеж на тялото, както и физиологичното въздействие на масажа.</w:t>
      </w:r>
    </w:p>
    <w:p>
      <w:pPr>
        <w:pStyle w:val="Normal"/>
        <w:ind w:right="-720" w:firstLine="720"/>
        <w:jc w:val="both"/>
        <w:rPr/>
      </w:pPr>
      <w:r>
        <w:rPr>
          <w:rFonts w:cs="Arial" w:ascii="Arial" w:hAnsi="Arial"/>
          <w:sz w:val="28"/>
        </w:rPr>
        <w:t>Масажистът трябва правилно да усвои работните двигателни навици, като в процеса на масажиране добре да сменя отделните похвати, за да включва различни мускулни групи, да умее нда координира двете си ръце, да се стреми да действа ритмично и да използва по-малко лостове – например при работа с китката да не въвлича и предмишницата, и мишницата. При необходимост от усилване на действието на някой похват трябва да се използва тежестта на даден костен лост или на част от тялото, а нне да се увеличава напрежението на мускулите. По твреме на процедурата масажистът трябва да избере удобна и икономична работна поза, която често да се сменя. Например той не трябва да се навежда много, защото дишането се затруднява и се притискат вътрешните органи, а напрежението на гръбната мускулатура е голямо и може да се влоши стойката му. Много натоварени са и долните крайници, което може да доведе до развитие на плоскостъпие и разширени вени. Затова е необходимо по-често да се пренася тежестта от единия на другия крак, а за по-устойчиво положение е добре да се стои тв разкрачен стоеж, като единият крак е изнесен малко по-напред, с леко сгънато коляно, а задният е изправен и поддържа равновесието.</w:t>
      </w:r>
    </w:p>
    <w:p>
      <w:pPr>
        <w:pStyle w:val="Normal"/>
        <w:ind w:right="-720" w:firstLine="720"/>
        <w:jc w:val="both"/>
        <w:rPr/>
      </w:pPr>
      <w:r>
        <w:rPr>
          <w:rFonts w:cs="Arial" w:ascii="Arial" w:hAnsi="Arial"/>
          <w:sz w:val="28"/>
        </w:rPr>
        <w:t>Почти всички автори са единодушни, че за правилното провеждане на масажа ни за добрия ефект от него голяма роля играе и правилната релаксирана поза на масажирания. Така, ако се работи от тилната страна, пациентът ляга по корем, като под глезените му се поставя цилиндричен валяк, под гърдите и под корема – малки възглавнички, ръцете са покрай трупа, леко отведени встрани, с полусгънати лакти и длани, сочещи нагоре, а главата е извита встрани. Ако пациентът лежи по гръб, под главата му се поставя възгланица с удобна за него височина, а под коленете му – валяк, ръцете му са леко отведени встрани с полусгънати лакти и длани към кушетката. Ако пациентът лежи настрани, необходимо е да се увеличи опорната площ, за да се намалят усилията му да поддържа изходното положение. Затова под главата се поставя по-голяма възглавница, а под пояса – по-малка, ръцете са сгънати и лежат пред тялото. Долният крак, т.е. този, върху чиято страна се лежи, е леко свит, а другият е силно сгънат пред него и е опрян на постелката, като под коляното му може да се подложи и малка възглавничка. Ако се прави масаж на горния крайник, пациентът трябва да седне удобно и да постави върху масичка ръката си, отведена на 45</w:t>
      </w:r>
      <w:r>
        <w:rPr>
          <w:rFonts w:cs="Arial" w:ascii="Arial" w:hAnsi="Arial"/>
          <w:sz w:val="28"/>
          <w:vertAlign w:val="superscript"/>
        </w:rPr>
        <w:t>0</w:t>
      </w:r>
      <w:r>
        <w:rPr>
          <w:rFonts w:cs="Arial" w:ascii="Arial" w:hAnsi="Arial"/>
          <w:sz w:val="28"/>
        </w:rPr>
        <w:t xml:space="preserve"> в раменната става, без да променя положението на рамото. Затова възглавницата се слага на стола или на масичката. Предмишницата се поставя на масичката в положение на пронация със сгънат лакът. Същевременно коленните и тазобедрените стави са сгънати на 90</w:t>
      </w:r>
      <w:r>
        <w:rPr>
          <w:rFonts w:cs="Arial" w:ascii="Arial" w:hAnsi="Arial"/>
          <w:sz w:val="28"/>
          <w:vertAlign w:val="superscript"/>
        </w:rPr>
        <w:t>0</w:t>
      </w:r>
      <w:r>
        <w:rPr>
          <w:rFonts w:cs="Arial" w:ascii="Arial" w:hAnsi="Arial"/>
          <w:sz w:val="28"/>
        </w:rPr>
        <w:t>, а стъпалата са опрени на пода (ако не достигат до пода, се поставя малко столче, защото не бива да висят по време на масажа).</w:t>
      </w:r>
    </w:p>
    <w:p>
      <w:pPr>
        <w:pStyle w:val="Normal"/>
        <w:ind w:right="-720" w:firstLine="720"/>
        <w:jc w:val="both"/>
        <w:rPr/>
      </w:pPr>
      <w:r>
        <w:rPr>
          <w:rFonts w:cs="Arial" w:ascii="Arial" w:hAnsi="Arial"/>
          <w:sz w:val="28"/>
        </w:rPr>
        <w:t>Тези пози за работа са удобни, но често, в зависимост от състоянието на спортиста, се налага да се променят. Тогава масажистът избира най-удобната поза и осъществява релаксиране на мускулатурата, като научава пациента да го прави волево. За да провери дали пациентът е успял да разхлаби съответната мускулатура, масажистът извършва пасивни движения в тази част и ако тонусът на мускулите не се повишава при движението, се смята, че те са добре релаксирани.</w:t>
      </w:r>
    </w:p>
    <w:p>
      <w:pPr>
        <w:pStyle w:val="Normal"/>
        <w:ind w:right="-720" w:firstLine="720"/>
        <w:jc w:val="both"/>
        <w:rPr/>
      </w:pPr>
      <w:r>
        <w:rPr>
          <w:rFonts w:cs="Arial" w:ascii="Arial" w:hAnsi="Arial"/>
          <w:sz w:val="28"/>
        </w:rPr>
      </w:r>
    </w:p>
    <w:p>
      <w:pPr>
        <w:pStyle w:val="Heading3"/>
        <w:ind w:right="-720" w:firstLine="720"/>
        <w:rPr/>
      </w:pPr>
      <w:r>
        <w:rPr/>
        <w:t>ПРОТИВОПОКАЗАНИЯ ЗА ПРОВЕЖДАНЕ НА МАСАЖА</w:t>
      </w:r>
    </w:p>
    <w:p>
      <w:pPr>
        <w:pStyle w:val="Normal"/>
        <w:ind w:right="-720" w:firstLine="720"/>
        <w:jc w:val="both"/>
        <w:rPr/>
      </w:pPr>
      <w:r>
        <w:rPr>
          <w:rFonts w:cs="Arial" w:ascii="Arial" w:hAnsi="Arial"/>
          <w:b/>
          <w:sz w:val="28"/>
        </w:rPr>
      </w:r>
    </w:p>
    <w:p>
      <w:pPr>
        <w:pStyle w:val="Normal"/>
        <w:ind w:right="-720" w:firstLine="720"/>
        <w:jc w:val="both"/>
        <w:rPr/>
      </w:pPr>
      <w:r>
        <w:rPr>
          <w:rFonts w:cs="Arial" w:ascii="Arial" w:hAnsi="Arial"/>
          <w:sz w:val="28"/>
        </w:rPr>
        <w:t xml:space="preserve">Масажът оказва благотворно въздейстие върху организма, но има състояния, при които не бива да се прилага, защото чрез него може да се усложни състоянието на спортиста. Масажистът винаги трябва да преценява всички обстоятелства и при най-малко съмнение да спре масажа, докато се консултира с лекар или се направят съответните клинични изследвания. При някои състояния масажът е категорично противопоказен, например: </w:t>
      </w:r>
    </w:p>
    <w:p>
      <w:pPr>
        <w:pStyle w:val="Normal"/>
        <w:numPr>
          <w:ilvl w:val="0"/>
          <w:numId w:val="11"/>
        </w:numPr>
        <w:ind w:left="1080" w:right="-720" w:hanging="360"/>
        <w:jc w:val="both"/>
        <w:rPr>
          <w:rFonts w:ascii="Arial" w:hAnsi="Arial" w:cs="Arial"/>
          <w:sz w:val="28"/>
        </w:rPr>
      </w:pPr>
      <w:r>
        <w:rPr>
          <w:rFonts w:cs="Arial" w:ascii="Arial" w:hAnsi="Arial"/>
          <w:sz w:val="28"/>
        </w:rPr>
        <w:t>повишена телесна температура над 37</w:t>
      </w:r>
      <w:r>
        <w:rPr>
          <w:rFonts w:cs="Arial" w:ascii="Arial" w:hAnsi="Arial"/>
          <w:sz w:val="28"/>
          <w:vertAlign w:val="superscript"/>
        </w:rPr>
        <w:t>0</w:t>
      </w:r>
      <w:r>
        <w:rPr>
          <w:rFonts w:cs="Arial" w:ascii="Arial" w:hAnsi="Arial"/>
          <w:sz w:val="28"/>
        </w:rPr>
        <w:t>;</w:t>
      </w:r>
    </w:p>
    <w:p>
      <w:pPr>
        <w:pStyle w:val="Normal"/>
        <w:numPr>
          <w:ilvl w:val="0"/>
          <w:numId w:val="11"/>
        </w:numPr>
        <w:ind w:left="1080" w:right="-720" w:hanging="360"/>
        <w:jc w:val="both"/>
        <w:rPr>
          <w:rFonts w:ascii="Arial" w:hAnsi="Arial" w:cs="Arial"/>
          <w:sz w:val="28"/>
        </w:rPr>
      </w:pPr>
      <w:r>
        <w:rPr>
          <w:rFonts w:cs="Arial" w:ascii="Arial" w:hAnsi="Arial"/>
          <w:sz w:val="28"/>
        </w:rPr>
        <w:t>остри инфекциозни заболявания;</w:t>
      </w:r>
    </w:p>
    <w:p>
      <w:pPr>
        <w:pStyle w:val="Normal"/>
        <w:numPr>
          <w:ilvl w:val="0"/>
          <w:numId w:val="11"/>
        </w:numPr>
        <w:ind w:left="1080" w:right="-720" w:hanging="360"/>
        <w:jc w:val="both"/>
        <w:rPr>
          <w:rFonts w:ascii="Arial" w:hAnsi="Arial" w:cs="Arial"/>
          <w:sz w:val="28"/>
        </w:rPr>
      </w:pPr>
      <w:r>
        <w:rPr>
          <w:rFonts w:cs="Arial" w:ascii="Arial" w:hAnsi="Arial"/>
          <w:sz w:val="28"/>
        </w:rPr>
        <w:t>гнойни процеси в организма;</w:t>
      </w:r>
    </w:p>
    <w:p>
      <w:pPr>
        <w:pStyle w:val="Normal"/>
        <w:numPr>
          <w:ilvl w:val="0"/>
          <w:numId w:val="11"/>
        </w:numPr>
        <w:ind w:left="1080" w:right="-720" w:hanging="360"/>
        <w:jc w:val="both"/>
        <w:rPr>
          <w:rFonts w:ascii="Arial" w:hAnsi="Arial" w:cs="Arial"/>
          <w:sz w:val="28"/>
        </w:rPr>
      </w:pPr>
      <w:r>
        <w:rPr>
          <w:rFonts w:cs="Arial" w:ascii="Arial" w:hAnsi="Arial"/>
          <w:sz w:val="28"/>
        </w:rPr>
        <w:t>кожни заболявания;</w:t>
      </w:r>
    </w:p>
    <w:p>
      <w:pPr>
        <w:pStyle w:val="Normal"/>
        <w:numPr>
          <w:ilvl w:val="0"/>
          <w:numId w:val="11"/>
        </w:numPr>
        <w:ind w:left="1080" w:right="-720" w:hanging="360"/>
        <w:jc w:val="both"/>
        <w:rPr>
          <w:rFonts w:ascii="Arial" w:hAnsi="Arial" w:cs="Arial"/>
          <w:sz w:val="28"/>
        </w:rPr>
      </w:pPr>
      <w:r>
        <w:rPr>
          <w:rFonts w:cs="Arial" w:ascii="Arial" w:hAnsi="Arial"/>
          <w:sz w:val="28"/>
        </w:rPr>
        <w:t>възпаление на лимфните съдове и лимфните жлези;</w:t>
      </w:r>
    </w:p>
    <w:p>
      <w:pPr>
        <w:pStyle w:val="Normal"/>
        <w:numPr>
          <w:ilvl w:val="0"/>
          <w:numId w:val="11"/>
        </w:numPr>
        <w:ind w:left="1080" w:right="-720" w:hanging="360"/>
        <w:jc w:val="both"/>
        <w:rPr>
          <w:rFonts w:ascii="Arial" w:hAnsi="Arial" w:cs="Arial"/>
          <w:sz w:val="28"/>
        </w:rPr>
      </w:pPr>
      <w:r>
        <w:rPr>
          <w:rFonts w:cs="Arial" w:ascii="Arial" w:hAnsi="Arial"/>
          <w:sz w:val="28"/>
        </w:rPr>
        <w:t>кръвотечение и кръвоизлизи (независимо къде са);</w:t>
      </w:r>
    </w:p>
    <w:p>
      <w:pPr>
        <w:pStyle w:val="Normal"/>
        <w:numPr>
          <w:ilvl w:val="0"/>
          <w:numId w:val="11"/>
        </w:numPr>
        <w:ind w:left="1080" w:right="-720" w:hanging="360"/>
        <w:jc w:val="both"/>
        <w:rPr>
          <w:rFonts w:ascii="Arial" w:hAnsi="Arial" w:cs="Arial"/>
          <w:sz w:val="28"/>
        </w:rPr>
      </w:pPr>
      <w:r>
        <w:rPr>
          <w:rFonts w:cs="Arial" w:ascii="Arial" w:hAnsi="Arial"/>
          <w:sz w:val="28"/>
        </w:rPr>
        <w:t>коремът не се масажира при бъбречни и жлъчни колики с камъни или пясък в тях, при остри болки в корема, при хернии, при бременност;</w:t>
      </w:r>
    </w:p>
    <w:p>
      <w:pPr>
        <w:pStyle w:val="Normal"/>
        <w:numPr>
          <w:ilvl w:val="0"/>
          <w:numId w:val="11"/>
        </w:numPr>
        <w:ind w:left="1080" w:right="-720" w:hanging="360"/>
        <w:jc w:val="both"/>
        <w:rPr>
          <w:rFonts w:ascii="Arial" w:hAnsi="Arial" w:cs="Arial"/>
          <w:sz w:val="28"/>
        </w:rPr>
      </w:pPr>
      <w:r>
        <w:rPr>
          <w:rFonts w:cs="Arial" w:ascii="Arial" w:hAnsi="Arial"/>
          <w:sz w:val="28"/>
        </w:rPr>
        <w:t>възпаление на вените и големи варикозни разширения;</w:t>
      </w:r>
    </w:p>
    <w:p>
      <w:pPr>
        <w:pStyle w:val="Normal"/>
        <w:numPr>
          <w:ilvl w:val="0"/>
          <w:numId w:val="11"/>
        </w:numPr>
        <w:ind w:left="1080" w:right="-720" w:hanging="360"/>
        <w:jc w:val="both"/>
        <w:rPr>
          <w:rFonts w:ascii="Arial" w:hAnsi="Arial" w:cs="Arial"/>
          <w:sz w:val="28"/>
        </w:rPr>
      </w:pPr>
      <w:r>
        <w:rPr>
          <w:rFonts w:cs="Arial" w:ascii="Arial" w:hAnsi="Arial"/>
          <w:sz w:val="28"/>
        </w:rPr>
        <w:t>нервна и психическа превъзбуда;</w:t>
      </w:r>
    </w:p>
    <w:p>
      <w:pPr>
        <w:pStyle w:val="Normal"/>
        <w:numPr>
          <w:ilvl w:val="0"/>
          <w:numId w:val="11"/>
        </w:numPr>
        <w:ind w:left="1080" w:right="-720" w:hanging="360"/>
        <w:jc w:val="both"/>
        <w:rPr>
          <w:rFonts w:ascii="Arial" w:hAnsi="Arial" w:cs="Arial"/>
          <w:sz w:val="28"/>
        </w:rPr>
      </w:pPr>
      <w:r>
        <w:rPr>
          <w:rFonts w:cs="Arial" w:ascii="Arial" w:hAnsi="Arial"/>
          <w:sz w:val="28"/>
        </w:rPr>
        <w:t>силна преумора и изтощение;</w:t>
      </w:r>
    </w:p>
    <w:p>
      <w:pPr>
        <w:pStyle w:val="Normal"/>
        <w:numPr>
          <w:ilvl w:val="0"/>
          <w:numId w:val="11"/>
        </w:numPr>
        <w:ind w:left="1080" w:right="-720" w:hanging="360"/>
        <w:jc w:val="both"/>
        <w:rPr>
          <w:rFonts w:ascii="Arial" w:hAnsi="Arial" w:cs="Arial"/>
          <w:sz w:val="28"/>
        </w:rPr>
      </w:pPr>
      <w:r>
        <w:rPr>
          <w:rFonts w:cs="Arial" w:ascii="Arial" w:hAnsi="Arial"/>
          <w:sz w:val="28"/>
        </w:rPr>
        <w:t>туморни образувания.</w:t>
      </w:r>
    </w:p>
    <w:p>
      <w:pPr>
        <w:pStyle w:val="Normal"/>
        <w:ind w:left="720" w:right="-720" w:hanging="0"/>
        <w:jc w:val="both"/>
        <w:rPr>
          <w:rFonts w:ascii="Arial" w:hAnsi="Arial" w:cs="Arial"/>
          <w:sz w:val="28"/>
        </w:rPr>
      </w:pPr>
      <w:r>
        <w:rPr>
          <w:rFonts w:cs="Arial" w:ascii="Arial" w:hAnsi="Arial"/>
          <w:sz w:val="28"/>
        </w:rPr>
      </w:r>
    </w:p>
    <w:p>
      <w:pPr>
        <w:pStyle w:val="Normal"/>
        <w:ind w:left="720" w:right="-720" w:hanging="0"/>
        <w:jc w:val="both"/>
        <w:rPr>
          <w:rFonts w:ascii="Arial" w:hAnsi="Arial" w:cs="Arial"/>
          <w:sz w:val="28"/>
        </w:rPr>
      </w:pPr>
      <w:r>
        <w:rPr>
          <w:rFonts w:cs="Arial" w:ascii="Arial" w:hAnsi="Arial"/>
          <w:b/>
          <w:sz w:val="28"/>
        </w:rPr>
        <w:t>НАМАЗВАЩИ СРЕДСТВА</w:t>
      </w:r>
    </w:p>
    <w:p>
      <w:pPr>
        <w:pStyle w:val="Normal"/>
        <w:ind w:left="720" w:right="-720" w:hanging="0"/>
        <w:jc w:val="both"/>
        <w:rPr>
          <w:rFonts w:ascii="Arial" w:hAnsi="Arial" w:cs="Arial"/>
          <w:sz w:val="28"/>
        </w:rPr>
      </w:pPr>
      <w:r>
        <w:rPr>
          <w:rFonts w:cs="Arial" w:ascii="Arial" w:hAnsi="Arial"/>
          <w:b/>
          <w:sz w:val="28"/>
        </w:rPr>
      </w:r>
    </w:p>
    <w:p>
      <w:pPr>
        <w:pStyle w:val="Normal"/>
        <w:ind w:left="90" w:right="-720" w:firstLine="630"/>
        <w:jc w:val="both"/>
        <w:rPr>
          <w:rFonts w:ascii="Arial" w:hAnsi="Arial" w:cs="Arial"/>
          <w:sz w:val="28"/>
        </w:rPr>
      </w:pPr>
      <w:r>
        <w:rPr>
          <w:rFonts w:cs="Arial" w:ascii="Arial" w:hAnsi="Arial"/>
          <w:sz w:val="28"/>
        </w:rPr>
        <w:t>Когато се прилага спортен масаж, за предпочитане е сухият масаж – без намазващи средства. Често обаче в практиката се налага да се използват намазващи средства: например при силно изсушаване на кожата, при предразположена към изпотяване и по-чувствителна към механично дразнене кожа.</w:t>
      </w:r>
    </w:p>
    <w:p>
      <w:pPr>
        <w:pStyle w:val="Normal"/>
        <w:ind w:left="90" w:right="-720" w:firstLine="630"/>
        <w:jc w:val="both"/>
        <w:rPr>
          <w:rFonts w:ascii="Arial" w:hAnsi="Arial" w:cs="Arial"/>
          <w:sz w:val="28"/>
        </w:rPr>
      </w:pPr>
      <w:r>
        <w:rPr>
          <w:rFonts w:cs="Arial" w:ascii="Arial" w:hAnsi="Arial"/>
          <w:sz w:val="28"/>
        </w:rPr>
        <w:t>Чрез намазващите средства се предпазва кожата от протриване и скубане. А с някои от тях се постига засилване на загряването на кожата.</w:t>
      </w:r>
    </w:p>
    <w:p>
      <w:pPr>
        <w:pStyle w:val="Normal"/>
        <w:ind w:left="90" w:right="-720" w:firstLine="630"/>
        <w:jc w:val="both"/>
        <w:rPr>
          <w:rFonts w:ascii="Arial" w:hAnsi="Arial" w:cs="Arial"/>
          <w:sz w:val="28"/>
        </w:rPr>
      </w:pPr>
      <w:r>
        <w:rPr>
          <w:rFonts w:cs="Arial" w:ascii="Arial" w:hAnsi="Arial"/>
          <w:sz w:val="28"/>
        </w:rPr>
        <w:t>Намазващите средства се разделят на две големи групи: индиферентни (т.е. само смазващи и омекотяващи триенето) и загряващи.</w:t>
      </w:r>
    </w:p>
    <w:p>
      <w:pPr>
        <w:pStyle w:val="Normal"/>
        <w:ind w:left="90" w:right="-720" w:firstLine="630"/>
        <w:jc w:val="both"/>
        <w:rPr>
          <w:rFonts w:ascii="Arial" w:hAnsi="Arial" w:cs="Arial"/>
          <w:sz w:val="28"/>
        </w:rPr>
      </w:pPr>
      <w:r>
        <w:rPr>
          <w:rFonts w:cs="Arial" w:ascii="Arial" w:hAnsi="Arial"/>
          <w:sz w:val="28"/>
        </w:rPr>
        <w:t>Първите включват талк, пудра, сапун, растителни масла, вазелин, глицерин, мазнини от животински произход. Изискването към пудрите е да са сухи, към мазнините – да са пресни, а към вазелина – да е без примеси от механични частици.</w:t>
      </w:r>
    </w:p>
    <w:p>
      <w:pPr>
        <w:pStyle w:val="Normal"/>
        <w:ind w:left="90" w:right="-720" w:firstLine="630"/>
        <w:jc w:val="both"/>
        <w:rPr>
          <w:rFonts w:ascii="Arial" w:hAnsi="Arial" w:cs="Arial"/>
          <w:sz w:val="28"/>
        </w:rPr>
      </w:pPr>
      <w:r>
        <w:rPr>
          <w:rFonts w:cs="Arial" w:ascii="Arial" w:hAnsi="Arial"/>
          <w:sz w:val="28"/>
        </w:rPr>
        <w:t>Към вторите се отнасят кремове, мехлеми, емулсии, спирт, спиртни извлеци от различни билки и други смеси. За тях е необходимо предварително да се направи проба за алергичност, за да се разбере кои се понасят от кожата. Не всички се измиват с вода – например финалгонът се снема, като се намазва с мазнина или с хранителен крем и се избърсва с тампон от памук.</w:t>
      </w:r>
    </w:p>
    <w:p>
      <w:pPr>
        <w:pStyle w:val="Normal"/>
        <w:ind w:left="90" w:right="-720" w:firstLine="630"/>
        <w:jc w:val="both"/>
        <w:rPr>
          <w:rFonts w:ascii="Arial" w:hAnsi="Arial" w:cs="Arial"/>
          <w:sz w:val="28"/>
        </w:rPr>
      </w:pPr>
      <w:r>
        <w:rPr>
          <w:rFonts w:cs="Arial" w:ascii="Arial" w:hAnsi="Arial"/>
          <w:sz w:val="28"/>
        </w:rPr>
        <w:t>Всички намазващи средства трябва да се нанасят в количество, необходимо за определената зона.Фармацевтичните заводи у нас и в чужбина разработват и пускат в производство разнообразни намазващи средства. Масажистът трябва да следи новостите, да се ориентира в съставките им и внимателно да ги изпробва и прилага в различните случаи. Например при някои силно загряващи средства се дават указания да се внимава в процеса на работа да не попаднат в очите, носа, слабинните гънки. В такива случаи при по-продължителна работа с тях масажистът трябва да носи гумени ръкавици</w:t>
        <w:tab/>
        <w:t>, а след приключване на масажа обилно да се измие със сапун и хладка вода, да се подсуши и да се намаже с хранителен крем.</w:t>
      </w:r>
    </w:p>
    <w:p>
      <w:pPr>
        <w:pStyle w:val="Normal"/>
        <w:ind w:left="90" w:right="-720" w:firstLine="630"/>
        <w:jc w:val="both"/>
        <w:rPr>
          <w:rFonts w:ascii="Arial" w:hAnsi="Arial" w:cs="Arial"/>
          <w:sz w:val="28"/>
        </w:rPr>
      </w:pPr>
      <w:r>
        <w:rPr>
          <w:rFonts w:cs="Arial" w:ascii="Arial" w:hAnsi="Arial"/>
          <w:sz w:val="28"/>
        </w:rPr>
      </w:r>
    </w:p>
    <w:p>
      <w:pPr>
        <w:pStyle w:val="Heading8"/>
        <w:ind w:left="90" w:right="-720" w:firstLine="630"/>
        <w:rPr>
          <w:rFonts w:ascii="Arial" w:hAnsi="Arial" w:cs="Arial"/>
          <w:sz w:val="28"/>
        </w:rPr>
      </w:pPr>
      <w:r>
        <w:rPr/>
        <w:t>ТЕХНИКА НА КЛАСИЧЕСКИЯ МАСАЖ</w:t>
      </w:r>
    </w:p>
    <w:p>
      <w:pPr>
        <w:pStyle w:val="Normal"/>
        <w:ind w:left="90" w:right="-720" w:firstLine="630"/>
        <w:jc w:val="both"/>
        <w:rPr>
          <w:rFonts w:ascii="Arial" w:hAnsi="Arial" w:cs="Arial"/>
          <w:sz w:val="28"/>
        </w:rPr>
      </w:pPr>
      <w:r>
        <w:rPr>
          <w:rFonts w:cs="Arial" w:ascii="Arial" w:hAnsi="Arial"/>
          <w:b/>
          <w:sz w:val="28"/>
        </w:rPr>
        <w:t>Класификация на масажните начини и похвати</w:t>
      </w:r>
    </w:p>
    <w:p>
      <w:pPr>
        <w:pStyle w:val="Normal"/>
        <w:ind w:left="90" w:right="-720" w:firstLine="630"/>
        <w:jc w:val="both"/>
        <w:rPr>
          <w:rFonts w:ascii="Arial" w:hAnsi="Arial" w:cs="Arial"/>
          <w:sz w:val="28"/>
        </w:rPr>
      </w:pPr>
      <w:r>
        <w:rPr>
          <w:rFonts w:cs="Arial" w:ascii="Arial" w:hAnsi="Arial"/>
          <w:b/>
          <w:sz w:val="28"/>
        </w:rPr>
      </w:r>
    </w:p>
    <w:p>
      <w:pPr>
        <w:pStyle w:val="Normal"/>
        <w:ind w:left="90" w:right="-720" w:firstLine="630"/>
        <w:jc w:val="both"/>
        <w:rPr>
          <w:rFonts w:ascii="Arial" w:hAnsi="Arial" w:cs="Arial"/>
          <w:sz w:val="28"/>
        </w:rPr>
      </w:pPr>
      <w:r>
        <w:rPr>
          <w:rFonts w:cs="Arial" w:ascii="Arial" w:hAnsi="Arial"/>
          <w:sz w:val="28"/>
        </w:rPr>
        <w:t>В специализираната литература в раздела за техниката на масажа се установяват големи различия по отношение на класификацията, терминологията и описанието на масажните похвати. Това е естествено, тъй като всеки автор отразява професионалните си знания и опит. Някои автори твърде много усложняват класификацията на масажните техники, а други значително я опростяват.</w:t>
      </w:r>
    </w:p>
    <w:p>
      <w:pPr>
        <w:pStyle w:val="Normal"/>
        <w:ind w:left="90" w:right="-720" w:firstLine="630"/>
        <w:jc w:val="both"/>
        <w:rPr>
          <w:rFonts w:ascii="Arial" w:hAnsi="Arial" w:cs="Arial"/>
          <w:sz w:val="28"/>
        </w:rPr>
      </w:pPr>
      <w:r>
        <w:rPr>
          <w:rFonts w:cs="Arial" w:ascii="Arial" w:hAnsi="Arial"/>
          <w:sz w:val="28"/>
        </w:rPr>
        <w:t>Наименованията на похватите най-често се определят според: движенията в битовата дейност (рендосване, пилене); вида на движението, което се изпълнява (праволинейно, спираловидно, зигзаговидно); работещата част (с дланта, с предмишницата, с върха на пръста).</w:t>
      </w:r>
    </w:p>
    <w:p>
      <w:pPr>
        <w:pStyle w:val="Normal"/>
        <w:ind w:left="90" w:right="-720" w:firstLine="630"/>
        <w:jc w:val="both"/>
        <w:rPr>
          <w:rFonts w:ascii="Arial" w:hAnsi="Arial" w:cs="Arial"/>
          <w:sz w:val="28"/>
        </w:rPr>
      </w:pPr>
      <w:r>
        <w:rPr>
          <w:rFonts w:cs="Arial" w:ascii="Arial" w:hAnsi="Arial"/>
          <w:sz w:val="28"/>
        </w:rPr>
        <w:t>Според нас не е много правилно строгото разграничаване на похватите в спортния, лечебния, хигиенния и козметичния масаж. Съществените признаци са: силата на натиска при изпълнението на различните похвати, броят на изпълнението им, общото състояние на масажирания и усещанията, които се получават по време на масажа.</w:t>
      </w:r>
    </w:p>
    <w:p>
      <w:pPr>
        <w:pStyle w:val="Normal"/>
        <w:ind w:left="90" w:right="-720" w:firstLine="630"/>
        <w:jc w:val="both"/>
        <w:rPr>
          <w:rFonts w:ascii="Arial" w:hAnsi="Arial" w:cs="Arial"/>
          <w:sz w:val="28"/>
        </w:rPr>
      </w:pPr>
      <w:r>
        <w:rPr>
          <w:rFonts w:cs="Arial" w:ascii="Arial" w:hAnsi="Arial"/>
          <w:sz w:val="28"/>
        </w:rPr>
        <w:t>В методиката на спортия и лечебния масаж сме възприели пет масажни начина, които се различават по физиологично въздействие твърху съответните части и тъкани на тялото. Те са: поглаждане, изстискване, разтриване, размачкване и вибрации. Към тях като шести начин могат да се включат движенията, тъй като чрез тях се стимулира и възстановява функцията на ставите. Те са задължителен елемент от масажа на ставите.</w:t>
      </w:r>
    </w:p>
    <w:p>
      <w:pPr>
        <w:pStyle w:val="Normal"/>
        <w:ind w:left="90" w:right="-720" w:firstLine="630"/>
        <w:jc w:val="both"/>
        <w:rPr>
          <w:rFonts w:ascii="Arial" w:hAnsi="Arial" w:cs="Arial"/>
          <w:sz w:val="28"/>
        </w:rPr>
      </w:pPr>
      <w:r>
        <w:rPr>
          <w:rFonts w:cs="Arial" w:ascii="Arial" w:hAnsi="Arial"/>
          <w:sz w:val="28"/>
        </w:rPr>
        <w:t>В масажните начини се включват основни и допълнителни похвати. Основни са тези похвати, които се прилагат на повечето от частите на тялото. Практикуването на допълнителните похвати се определя отанатомо-физиологичните особености на масажираната част, функционалното състояние на организма, възрастта, пола, а също от характера и стадия на заболяването.</w:t>
      </w:r>
    </w:p>
    <w:p>
      <w:pPr>
        <w:pStyle w:val="Normal"/>
        <w:ind w:left="90" w:right="-720" w:firstLine="630"/>
        <w:jc w:val="both"/>
        <w:rPr>
          <w:rFonts w:ascii="Arial" w:hAnsi="Arial" w:cs="Arial"/>
          <w:sz w:val="28"/>
        </w:rPr>
      </w:pPr>
      <w:r>
        <w:rPr>
          <w:rFonts w:cs="Arial" w:ascii="Arial" w:hAnsi="Arial"/>
          <w:sz w:val="28"/>
        </w:rPr>
        <w:t>Масажната процедура ряядко се изпълнява с един масажен начин. J. Dollinger твърде образно казва, че “масажните похвати са както отделните тонове в музиката – те никога не звучат за дълго в едно, а преминават един в друг, сливайки се в акорд” (цит. по Е. С. Wood, P. D. Becker – 1981). Оттук става ясно, че е необходимо да се сменят масажните похвати и понякога да се комбинират с допълнителните. Освен това те трябва да се изпълняват посменно с едната или с двете ръце, а  по възможност и комбинирано (например едната ръка изпълнява разтриване, а другата – поглаждане).</w:t>
      </w:r>
    </w:p>
    <w:p>
      <w:pPr>
        <w:pStyle w:val="Normal"/>
        <w:ind w:left="90" w:right="-720" w:firstLine="630"/>
        <w:jc w:val="both"/>
        <w:rPr>
          <w:rFonts w:ascii="Arial" w:hAnsi="Arial" w:cs="Arial"/>
          <w:sz w:val="28"/>
        </w:rPr>
      </w:pPr>
      <w:r>
        <w:rPr>
          <w:rFonts w:cs="Arial" w:ascii="Arial" w:hAnsi="Arial"/>
          <w:sz w:val="28"/>
        </w:rPr>
        <w:t>При описанието на масажните техники се използват някои изрази, които позволяват по-точното и простото им разбиране. Изразът “близкостояща част за масажиране” се отнася за тази част, която е разположена най-близо до работещия, “далечностояща част за масажиране” – разположената по-далече по отношение на работещия, “близкостояща ръка на работещия” – тази, която се намира по-близо до тялото на масажирания, и “далечностояща ръка на работещия” – която е далечна спрямо масажирания.</w:t>
      </w:r>
    </w:p>
    <w:p>
      <w:pPr>
        <w:pStyle w:val="Normal"/>
        <w:ind w:left="90" w:right="-720" w:firstLine="630"/>
        <w:jc w:val="both"/>
        <w:rPr>
          <w:rFonts w:ascii="Arial" w:hAnsi="Arial" w:cs="Arial"/>
          <w:sz w:val="28"/>
        </w:rPr>
      </w:pPr>
      <w:r>
        <w:rPr>
          <w:rFonts w:cs="Arial" w:ascii="Arial" w:hAnsi="Arial"/>
          <w:sz w:val="28"/>
        </w:rPr>
        <w:t>Масажните начини се изпълняват с различни части от горния крайник на работещия. При описанието на масажните техники се използват анатомични термини. На дланната повърхност на ръката се различават основа на дланта, тенар, хипотенар, длан, дланна повърхност на пръстите. Някои похвати се изпълняват с възглавничките на пръстите (дланната повърхност на дисталните  фаланги) или с върховете на пръстите.</w:t>
      </w:r>
    </w:p>
    <w:p>
      <w:pPr>
        <w:pStyle w:val="Normal"/>
        <w:ind w:left="90" w:right="-720" w:firstLine="630"/>
        <w:jc w:val="both"/>
        <w:rPr>
          <w:rFonts w:ascii="Arial" w:hAnsi="Arial" w:cs="Arial"/>
          <w:sz w:val="28"/>
        </w:rPr>
      </w:pPr>
      <w:r>
        <w:rPr>
          <w:rFonts w:cs="Arial" w:ascii="Arial" w:hAnsi="Arial"/>
          <w:sz w:val="28"/>
        </w:rPr>
        <w:t>На гръбната (дорзалната) страна на ръката се различават гръбна страна на средните фаланги и гребен на интерфалангеалните стави. Освен това  се използват термините лакътен (улнарен) и лъчев (радиален) ръб на ръката или пръстите, дистални (крайни), средни и проксимални фаланги на пръстите.</w:t>
      </w:r>
    </w:p>
    <w:p>
      <w:pPr>
        <w:pStyle w:val="Normal"/>
        <w:ind w:left="90" w:right="-720" w:firstLine="630"/>
        <w:jc w:val="both"/>
        <w:rPr>
          <w:rFonts w:ascii="Arial" w:hAnsi="Arial" w:cs="Arial"/>
          <w:sz w:val="28"/>
        </w:rPr>
      </w:pPr>
      <w:r>
        <w:rPr>
          <w:rFonts w:cs="Arial" w:ascii="Arial" w:hAnsi="Arial"/>
          <w:sz w:val="28"/>
        </w:rPr>
        <w:t>Освен с изброените части, масажни похвати се изпълняват още с предмишницата и с лакътната става.</w:t>
      </w:r>
    </w:p>
    <w:p>
      <w:pPr>
        <w:pStyle w:val="Normal"/>
        <w:ind w:left="90" w:right="-720" w:firstLine="630"/>
        <w:jc w:val="both"/>
        <w:rPr>
          <w:rFonts w:ascii="Arial" w:hAnsi="Arial" w:cs="Arial"/>
          <w:sz w:val="28"/>
        </w:rPr>
      </w:pPr>
      <w:r>
        <w:rPr>
          <w:rFonts w:cs="Arial" w:ascii="Arial" w:hAnsi="Arial"/>
          <w:sz w:val="28"/>
        </w:rPr>
        <w:t>Изборът на едни или други похвати, както и тяхното комбиниране, зависи от много фактори: целта и задачите, които ще се решават с масажната процедура, уменията на работещия, индивидуалните особености на масажирания.</w:t>
      </w:r>
    </w:p>
    <w:p>
      <w:pPr>
        <w:pStyle w:val="Normal"/>
        <w:ind w:left="90" w:right="-720" w:firstLine="630"/>
        <w:jc w:val="both"/>
        <w:rPr>
          <w:rFonts w:ascii="Arial" w:hAnsi="Arial" w:cs="Arial"/>
          <w:sz w:val="28"/>
        </w:rPr>
      </w:pPr>
      <w:r>
        <w:rPr>
          <w:rFonts w:cs="Arial" w:ascii="Arial" w:hAnsi="Arial"/>
          <w:sz w:val="28"/>
        </w:rPr>
        <w:t>Изучаването на масажните методи и начини се основава на следните основни правила:</w:t>
      </w:r>
    </w:p>
    <w:p>
      <w:pPr>
        <w:pStyle w:val="Normal"/>
        <w:numPr>
          <w:ilvl w:val="0"/>
          <w:numId w:val="2"/>
        </w:numPr>
        <w:ind w:left="1080" w:right="-720" w:hanging="360"/>
        <w:jc w:val="both"/>
        <w:rPr>
          <w:rFonts w:ascii="Arial" w:hAnsi="Arial" w:cs="Arial"/>
          <w:sz w:val="28"/>
        </w:rPr>
      </w:pPr>
      <w:r>
        <w:rPr>
          <w:rFonts w:cs="Arial" w:ascii="Arial" w:hAnsi="Arial"/>
          <w:sz w:val="28"/>
        </w:rPr>
        <w:t>Всички масажни начини се изпълняват по хода на лимфните съдове, като масажните движения завършват до най-близкостоящите лимфни съдове.</w:t>
      </w:r>
    </w:p>
    <w:p>
      <w:pPr>
        <w:pStyle w:val="Normal"/>
        <w:numPr>
          <w:ilvl w:val="0"/>
          <w:numId w:val="2"/>
        </w:numPr>
        <w:ind w:left="1080" w:right="-720" w:hanging="360"/>
        <w:jc w:val="both"/>
        <w:rPr>
          <w:rFonts w:ascii="Arial" w:hAnsi="Arial" w:cs="Arial"/>
          <w:sz w:val="28"/>
        </w:rPr>
      </w:pPr>
      <w:r>
        <w:rPr>
          <w:rFonts w:cs="Arial" w:ascii="Arial" w:hAnsi="Arial"/>
          <w:sz w:val="28"/>
        </w:rPr>
        <w:t>Не е желателно да се масажират лимфните съдове, а ако се прилага масаж в такава зона, то той е щадящ.</w:t>
      </w:r>
    </w:p>
    <w:p>
      <w:pPr>
        <w:pStyle w:val="Normal"/>
        <w:numPr>
          <w:ilvl w:val="0"/>
          <w:numId w:val="2"/>
        </w:numPr>
        <w:ind w:left="1080" w:right="-720" w:hanging="360"/>
        <w:jc w:val="both"/>
        <w:rPr>
          <w:rFonts w:ascii="Arial" w:hAnsi="Arial" w:cs="Arial"/>
          <w:sz w:val="28"/>
        </w:rPr>
      </w:pPr>
      <w:r>
        <w:rPr>
          <w:rFonts w:cs="Arial" w:ascii="Arial" w:hAnsi="Arial"/>
          <w:sz w:val="28"/>
        </w:rPr>
        <w:t>Изходното положение на масажирания трябва да осигурява максимално релаксиране на масажираната част.</w:t>
      </w:r>
    </w:p>
    <w:p>
      <w:pPr>
        <w:pStyle w:val="Normal"/>
        <w:numPr>
          <w:ilvl w:val="0"/>
          <w:numId w:val="2"/>
        </w:numPr>
        <w:ind w:left="1080" w:right="-720" w:hanging="360"/>
        <w:jc w:val="both"/>
        <w:rPr>
          <w:rFonts w:ascii="Arial" w:hAnsi="Arial" w:cs="Arial"/>
          <w:sz w:val="28"/>
        </w:rPr>
      </w:pPr>
      <w:r>
        <w:rPr>
          <w:rFonts w:cs="Arial" w:ascii="Arial" w:hAnsi="Arial"/>
          <w:sz w:val="28"/>
        </w:rPr>
        <w:t>Масажните похвати не трябва да предизвикват неприятни болеви усещания.</w:t>
      </w:r>
    </w:p>
    <w:p>
      <w:pPr>
        <w:pStyle w:val="Normal"/>
        <w:numPr>
          <w:ilvl w:val="0"/>
          <w:numId w:val="2"/>
        </w:numPr>
        <w:ind w:left="1080" w:right="-720" w:hanging="360"/>
        <w:jc w:val="both"/>
        <w:rPr>
          <w:rFonts w:ascii="Arial" w:hAnsi="Arial" w:cs="Arial"/>
          <w:sz w:val="28"/>
        </w:rPr>
      </w:pPr>
      <w:r>
        <w:rPr>
          <w:rFonts w:cs="Arial" w:ascii="Arial" w:hAnsi="Arial"/>
          <w:sz w:val="28"/>
        </w:rPr>
        <w:t>При изпълняването на масажните начини трябва да се спазва определен ритъм и темп на движенията и дозирана сила на натиска.</w:t>
      </w:r>
    </w:p>
    <w:p>
      <w:pPr>
        <w:pStyle w:val="Normal"/>
        <w:numPr>
          <w:ilvl w:val="0"/>
          <w:numId w:val="2"/>
        </w:numPr>
        <w:ind w:left="1080" w:right="-720" w:hanging="360"/>
        <w:jc w:val="both"/>
        <w:rPr>
          <w:rFonts w:ascii="Arial" w:hAnsi="Arial" w:cs="Arial"/>
          <w:sz w:val="28"/>
        </w:rPr>
      </w:pPr>
      <w:r>
        <w:rPr>
          <w:rFonts w:cs="Arial" w:ascii="Arial" w:hAnsi="Arial"/>
          <w:sz w:val="28"/>
        </w:rPr>
        <w:t>При масажирането на трупа се обработват и близката, и далечната част, последователо или едновремено. За крайниците е най-удобно да се третират близкостоящите части, а за далечните се сменя изходното положение спрямо масажирания.</w:t>
      </w:r>
    </w:p>
    <w:p>
      <w:pPr>
        <w:pStyle w:val="Normal"/>
        <w:ind w:left="90" w:right="-720" w:firstLine="630"/>
        <w:jc w:val="both"/>
        <w:rPr>
          <w:rFonts w:ascii="Arial" w:hAnsi="Arial" w:cs="Arial"/>
          <w:sz w:val="28"/>
        </w:rPr>
      </w:pPr>
      <w:r>
        <w:rPr>
          <w:rFonts w:cs="Arial" w:ascii="Arial" w:hAnsi="Arial"/>
          <w:sz w:val="28"/>
        </w:rPr>
        <w:t>При осъществяването на масажа на определена част е необходимо да се знае, че масажните начини се подреждат в следната последователност:</w:t>
      </w:r>
    </w:p>
    <w:p>
      <w:pPr>
        <w:pStyle w:val="Normal"/>
        <w:numPr>
          <w:ilvl w:val="0"/>
          <w:numId w:val="10"/>
        </w:numPr>
        <w:ind w:left="1080" w:right="-720" w:hanging="360"/>
        <w:jc w:val="both"/>
        <w:rPr>
          <w:rFonts w:ascii="Arial" w:hAnsi="Arial" w:cs="Arial"/>
          <w:sz w:val="28"/>
        </w:rPr>
      </w:pPr>
      <w:r>
        <w:rPr>
          <w:rFonts w:cs="Arial" w:ascii="Arial" w:hAnsi="Arial"/>
          <w:sz w:val="28"/>
        </w:rPr>
        <w:t>Поглаждане.</w:t>
      </w:r>
    </w:p>
    <w:p>
      <w:pPr>
        <w:pStyle w:val="Normal"/>
        <w:numPr>
          <w:ilvl w:val="0"/>
          <w:numId w:val="10"/>
        </w:numPr>
        <w:ind w:left="1080" w:right="-720" w:hanging="360"/>
        <w:jc w:val="both"/>
        <w:rPr>
          <w:rFonts w:ascii="Arial" w:hAnsi="Arial" w:cs="Arial"/>
          <w:sz w:val="28"/>
        </w:rPr>
      </w:pPr>
      <w:r>
        <w:rPr>
          <w:rFonts w:cs="Arial" w:ascii="Arial" w:hAnsi="Arial"/>
          <w:sz w:val="28"/>
        </w:rPr>
        <w:t>Изстискване.</w:t>
      </w:r>
    </w:p>
    <w:p>
      <w:pPr>
        <w:pStyle w:val="Normal"/>
        <w:numPr>
          <w:ilvl w:val="0"/>
          <w:numId w:val="10"/>
        </w:numPr>
        <w:ind w:left="1080" w:right="-720" w:hanging="360"/>
        <w:jc w:val="both"/>
        <w:rPr>
          <w:rFonts w:ascii="Arial" w:hAnsi="Arial" w:cs="Arial"/>
          <w:sz w:val="28"/>
        </w:rPr>
      </w:pPr>
      <w:r>
        <w:rPr>
          <w:rFonts w:cs="Arial" w:ascii="Arial" w:hAnsi="Arial"/>
          <w:sz w:val="28"/>
        </w:rPr>
        <w:t>Разтриване.</w:t>
      </w:r>
    </w:p>
    <w:p>
      <w:pPr>
        <w:pStyle w:val="Normal"/>
        <w:numPr>
          <w:ilvl w:val="0"/>
          <w:numId w:val="10"/>
        </w:numPr>
        <w:ind w:left="1080" w:right="-720" w:hanging="360"/>
        <w:jc w:val="both"/>
        <w:rPr>
          <w:rFonts w:ascii="Arial" w:hAnsi="Arial" w:cs="Arial"/>
          <w:sz w:val="28"/>
        </w:rPr>
      </w:pPr>
      <w:r>
        <w:rPr>
          <w:rFonts w:cs="Arial" w:ascii="Arial" w:hAnsi="Arial"/>
          <w:sz w:val="28"/>
        </w:rPr>
        <w:t>Размачкване.</w:t>
      </w:r>
    </w:p>
    <w:p>
      <w:pPr>
        <w:pStyle w:val="Normal"/>
        <w:numPr>
          <w:ilvl w:val="0"/>
          <w:numId w:val="10"/>
        </w:numPr>
        <w:ind w:left="1080" w:right="-720" w:hanging="360"/>
        <w:jc w:val="both"/>
        <w:rPr>
          <w:rFonts w:ascii="Arial" w:hAnsi="Arial" w:cs="Arial"/>
          <w:sz w:val="28"/>
        </w:rPr>
      </w:pPr>
      <w:r>
        <w:rPr>
          <w:rFonts w:cs="Arial" w:ascii="Arial" w:hAnsi="Arial"/>
          <w:sz w:val="28"/>
        </w:rPr>
        <w:t>Ударни похвати.</w:t>
      </w:r>
    </w:p>
    <w:p>
      <w:pPr>
        <w:pStyle w:val="Normal"/>
        <w:numPr>
          <w:ilvl w:val="0"/>
          <w:numId w:val="10"/>
        </w:numPr>
        <w:ind w:left="1080" w:right="-720" w:hanging="360"/>
        <w:jc w:val="both"/>
        <w:rPr>
          <w:rFonts w:ascii="Arial" w:hAnsi="Arial" w:cs="Arial"/>
          <w:sz w:val="28"/>
        </w:rPr>
      </w:pPr>
      <w:r>
        <w:rPr>
          <w:rFonts w:cs="Arial" w:ascii="Arial" w:hAnsi="Arial"/>
          <w:sz w:val="28"/>
        </w:rPr>
        <w:t>Непрекъснати похвати.</w:t>
      </w:r>
    </w:p>
    <w:p>
      <w:pPr>
        <w:pStyle w:val="Normal"/>
        <w:numPr>
          <w:ilvl w:val="0"/>
          <w:numId w:val="10"/>
        </w:numPr>
        <w:ind w:left="1080" w:right="-720" w:hanging="360"/>
        <w:jc w:val="both"/>
        <w:rPr>
          <w:rFonts w:ascii="Arial" w:hAnsi="Arial" w:cs="Arial"/>
          <w:sz w:val="28"/>
        </w:rPr>
      </w:pPr>
      <w:r>
        <w:rPr>
          <w:rFonts w:cs="Arial" w:ascii="Arial" w:hAnsi="Arial"/>
          <w:sz w:val="28"/>
        </w:rPr>
        <w:t>Поглаждане.</w:t>
      </w:r>
    </w:p>
    <w:p>
      <w:pPr>
        <w:pStyle w:val="Normal"/>
        <w:ind w:right="-720" w:firstLine="720"/>
        <w:jc w:val="both"/>
        <w:rPr>
          <w:rFonts w:ascii="Arial" w:hAnsi="Arial" w:cs="Arial"/>
          <w:sz w:val="28"/>
        </w:rPr>
      </w:pPr>
      <w:r>
        <w:rPr>
          <w:rFonts w:cs="Arial" w:ascii="Arial" w:hAnsi="Arial"/>
          <w:sz w:val="28"/>
        </w:rPr>
        <w:t>При масажирането на ставите последователността на масажните начини се определя от анатомично-функционалната им специфика, а именно:</w:t>
      </w:r>
    </w:p>
    <w:p>
      <w:pPr>
        <w:pStyle w:val="Normal"/>
        <w:numPr>
          <w:ilvl w:val="0"/>
          <w:numId w:val="6"/>
        </w:numPr>
        <w:ind w:left="1080" w:right="-720" w:hanging="360"/>
        <w:jc w:val="both"/>
        <w:rPr>
          <w:rFonts w:ascii="Arial" w:hAnsi="Arial" w:cs="Arial"/>
          <w:sz w:val="28"/>
        </w:rPr>
      </w:pPr>
      <w:r>
        <w:rPr>
          <w:rFonts w:cs="Arial" w:ascii="Arial" w:hAnsi="Arial"/>
          <w:sz w:val="28"/>
        </w:rPr>
        <w:t>Поглаждане.</w:t>
      </w:r>
    </w:p>
    <w:p>
      <w:pPr>
        <w:pStyle w:val="Normal"/>
        <w:numPr>
          <w:ilvl w:val="0"/>
          <w:numId w:val="6"/>
        </w:numPr>
        <w:ind w:left="1080" w:right="-720" w:hanging="360"/>
        <w:jc w:val="both"/>
        <w:rPr>
          <w:rFonts w:ascii="Arial" w:hAnsi="Arial" w:cs="Arial"/>
          <w:sz w:val="28"/>
        </w:rPr>
      </w:pPr>
      <w:r>
        <w:rPr>
          <w:rFonts w:cs="Arial" w:ascii="Arial" w:hAnsi="Arial"/>
          <w:sz w:val="28"/>
        </w:rPr>
        <w:t>Разтриване.</w:t>
      </w:r>
    </w:p>
    <w:p>
      <w:pPr>
        <w:pStyle w:val="Normal"/>
        <w:numPr>
          <w:ilvl w:val="0"/>
          <w:numId w:val="6"/>
        </w:numPr>
        <w:ind w:left="1080" w:right="-720" w:hanging="360"/>
        <w:jc w:val="both"/>
        <w:rPr>
          <w:rFonts w:ascii="Arial" w:hAnsi="Arial" w:cs="Arial"/>
          <w:sz w:val="28"/>
        </w:rPr>
      </w:pPr>
      <w:r>
        <w:rPr>
          <w:rFonts w:cs="Arial" w:ascii="Arial" w:hAnsi="Arial"/>
          <w:sz w:val="28"/>
        </w:rPr>
        <w:t>Движения.</w:t>
      </w:r>
    </w:p>
    <w:p>
      <w:pPr>
        <w:pStyle w:val="Normal"/>
        <w:numPr>
          <w:ilvl w:val="0"/>
          <w:numId w:val="6"/>
        </w:numPr>
        <w:ind w:left="1080" w:right="-720" w:hanging="360"/>
        <w:jc w:val="both"/>
        <w:rPr>
          <w:rFonts w:ascii="Arial" w:hAnsi="Arial" w:cs="Arial"/>
          <w:sz w:val="28"/>
        </w:rPr>
      </w:pPr>
      <w:r>
        <w:rPr>
          <w:rFonts w:cs="Arial" w:ascii="Arial" w:hAnsi="Arial"/>
          <w:sz w:val="28"/>
        </w:rPr>
        <w:t>Поглаждане.</w:t>
      </w:r>
    </w:p>
    <w:p>
      <w:pPr>
        <w:pStyle w:val="Normal"/>
        <w:ind w:right="-720" w:firstLine="720"/>
        <w:jc w:val="both"/>
        <w:rPr>
          <w:rFonts w:ascii="Arial" w:hAnsi="Arial" w:cs="Arial"/>
          <w:sz w:val="28"/>
        </w:rPr>
      </w:pPr>
      <w:r>
        <w:rPr>
          <w:rFonts w:cs="Arial" w:ascii="Arial" w:hAnsi="Arial"/>
          <w:sz w:val="28"/>
        </w:rPr>
        <w:t>Всеки масажен начин оказва специфично физиологично въздейстие върху отделните системи на организма, както и върху организма като цяло.</w:t>
      </w:r>
    </w:p>
    <w:p>
      <w:pPr>
        <w:pStyle w:val="Normal"/>
        <w:ind w:right="-720" w:firstLine="720"/>
        <w:jc w:val="both"/>
        <w:rPr>
          <w:rFonts w:ascii="Arial" w:hAnsi="Arial" w:cs="Arial"/>
          <w:sz w:val="28"/>
        </w:rPr>
      </w:pPr>
      <w:r>
        <w:rPr>
          <w:rFonts w:cs="Arial" w:ascii="Arial" w:hAnsi="Arial"/>
          <w:b/>
          <w:sz w:val="28"/>
        </w:rPr>
      </w:r>
    </w:p>
    <w:p>
      <w:pPr>
        <w:pStyle w:val="Normal"/>
        <w:ind w:right="-720" w:firstLine="720"/>
        <w:jc w:val="both"/>
        <w:rPr>
          <w:rFonts w:ascii="Arial" w:hAnsi="Arial" w:cs="Arial"/>
          <w:sz w:val="28"/>
        </w:rPr>
      </w:pPr>
      <w:r>
        <w:rPr>
          <w:rFonts w:cs="Arial" w:ascii="Arial" w:hAnsi="Arial"/>
          <w:b/>
          <w:sz w:val="28"/>
        </w:rPr>
        <w:t>Физиологично въздействие и техника на размачкването</w:t>
      </w:r>
    </w:p>
    <w:p>
      <w:pPr>
        <w:pStyle w:val="Normal"/>
        <w:ind w:right="-720" w:firstLine="720"/>
        <w:jc w:val="both"/>
        <w:rPr>
          <w:rFonts w:ascii="Arial" w:hAnsi="Arial" w:cs="Arial"/>
          <w:sz w:val="28"/>
        </w:rPr>
      </w:pPr>
      <w:r>
        <w:rPr>
          <w:rFonts w:cs="Arial" w:ascii="Arial" w:hAnsi="Arial"/>
          <w:b/>
          <w:sz w:val="28"/>
        </w:rPr>
      </w:r>
    </w:p>
    <w:p>
      <w:pPr>
        <w:pStyle w:val="Normal"/>
        <w:ind w:right="-720" w:firstLine="720"/>
        <w:jc w:val="both"/>
        <w:rPr>
          <w:rFonts w:ascii="Arial" w:hAnsi="Arial" w:cs="Arial"/>
          <w:sz w:val="28"/>
        </w:rPr>
      </w:pPr>
      <w:r>
        <w:rPr>
          <w:rFonts w:cs="Arial" w:ascii="Arial" w:hAnsi="Arial"/>
          <w:sz w:val="28"/>
        </w:rPr>
        <w:t>Размачкването е основен начин на масаж. Има много силно физиологично въздействие. С него основно се обработват мускулите. Размачкването е най-трудният за усвояване начин. При изпълнението на похватите е небоходима повече сила, но и много ловкост на ръцете, за да се размачква дълбоко мускулната тъкан, без да се предизвиква болка у масажирания. Тези похвати се прилагат бавно, като натискът се увеличава постепенно. Започва се винаги от дисталния край на мускула и се върви към проксималния. Мускулите се обхващат или притискат и дълбоко се размачкват. По този начин се дразнят проприорецепторите, рефлекторно се разширяват капилярите в мускула и се отварят резервни капиляри, които в покой не функционират. Това увеличаване на периферната капилярна мрежа рефл</w:t>
        <w:tab/>
        <w:t>екторно повишава тонуса на капилярите в някои вътрешни органи като черен дроб и далак. Така се стига до изтласкване на кръв от тези кръвни депа и до увеличаване на количеството на циркулиращата кръв. Кръвта, излязла от кръвните депа, е по-богата на хемоглобин. Едновременно с усилването на кръвообращението се активизира и лимфотокът, което води до повишаване на обмяната на веществата и на храненето на мускула. Всичко това подобрява функцията на мускула, т.е. неговата съкратителна сила, еластичност, издръжливост. А. Ф. Вербов (1966) пише, че при размачкването на мускулите трябва да се обръща особено внимание на участъците, в които те преминават в сухожилията и където поради сравнително по-лошите условия на кръвообращението най-често се отлагат продуктите на обмяната и най-дълго се задържат явленията на възпаление. Много автори препоръчват размачкването на мускулите да завършва с изстискване към залавните им места.</w:t>
      </w:r>
    </w:p>
    <w:p>
      <w:pPr>
        <w:pStyle w:val="Normal"/>
        <w:ind w:right="-720" w:firstLine="720"/>
        <w:jc w:val="both"/>
        <w:rPr>
          <w:rFonts w:ascii="Arial" w:hAnsi="Arial" w:cs="Arial"/>
          <w:sz w:val="28"/>
        </w:rPr>
      </w:pPr>
      <w:r>
        <w:rPr>
          <w:rFonts w:cs="Arial" w:ascii="Arial" w:hAnsi="Arial"/>
          <w:sz w:val="28"/>
        </w:rPr>
        <w:t>Размачкването влияе възбуждащо върху нервната система. Затова то почти не намира приложение във възстановителния масаж и при спортисти в предстартова треска. В тренировъчния масаж обаче заема около 50 % от времето. Прилага се също и в лечебния масаж, най-често при хипотрофия и атрофия на мускулите, при затлъстяване, след имобилизация и др.</w:t>
      </w:r>
    </w:p>
    <w:p>
      <w:pPr>
        <w:pStyle w:val="Normal"/>
        <w:ind w:right="-720" w:firstLine="720"/>
        <w:jc w:val="both"/>
        <w:rPr>
          <w:rFonts w:ascii="Arial" w:hAnsi="Arial" w:cs="Arial"/>
          <w:sz w:val="28"/>
        </w:rPr>
      </w:pPr>
      <w:r>
        <w:rPr>
          <w:rFonts w:cs="Arial" w:ascii="Arial" w:hAnsi="Arial"/>
          <w:sz w:val="28"/>
        </w:rPr>
        <w:t>Размачкването се извършва с цяла ръка – с всички пръсти, с дланта или с върха на палеца. Различните похвати позволяват да се размачкват всички мускули. С някои от тях се размачкват големите мускулни групи – т.е. мускулите, които могат да се захващат с цялата ръка, а с други – малките и плоските мускулни групи, които по-често се притискат към подлежащата кост.</w:t>
      </w:r>
    </w:p>
    <w:p>
      <w:pPr>
        <w:pStyle w:val="Normal"/>
        <w:ind w:right="-720" w:firstLine="720"/>
        <w:jc w:val="both"/>
        <w:rPr>
          <w:rFonts w:ascii="Arial" w:hAnsi="Arial" w:cs="Arial"/>
          <w:sz w:val="28"/>
        </w:rPr>
      </w:pPr>
      <w:r>
        <w:rPr>
          <w:rFonts w:cs="Arial" w:ascii="Arial" w:hAnsi="Arial"/>
          <w:sz w:val="28"/>
        </w:rPr>
        <w:t>Основните похвати на размачването са: напречно размачкване, надлъжно (дълго) размачкване, щипцевидно размачкване и размачкване с палеца (натискане), а допълнителните: валяне , напластяване, омесване, разместване.</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ОСНОВНИ ПОХВАТИ</w:t>
      </w:r>
    </w:p>
    <w:p>
      <w:pPr>
        <w:pStyle w:val="Normal"/>
        <w:ind w:right="-720" w:firstLine="720"/>
        <w:jc w:val="both"/>
        <w:rPr>
          <w:rFonts w:ascii="Arial" w:hAnsi="Arial" w:cs="Arial"/>
          <w:sz w:val="28"/>
        </w:rPr>
      </w:pPr>
      <w:r>
        <w:rPr>
          <w:rFonts w:cs="Arial" w:ascii="Arial" w:hAnsi="Arial"/>
          <w:b/>
          <w:i/>
          <w:sz w:val="28"/>
        </w:rPr>
        <w:t>Напречно размачкване</w:t>
      </w:r>
      <w:r>
        <w:rPr>
          <w:rFonts w:cs="Arial" w:ascii="Arial" w:hAnsi="Arial"/>
          <w:sz w:val="28"/>
        </w:rPr>
        <w:t>. Изходното положение на масажирания и на масажиста е както при обхващащото поглаждане. Масажираният лежи по корем с поставен под глезените му цилиндричен валяк. Масажистът е застанал от дългата страна на кушетката в разкрачен стоеж и в зависимост от мястото на прилагане се придвижва към краката, таза или раменния пояс. Ако масажираният е легнал на гръб, цилиндричният валяк е поставен под коленете му, а масажистът стои също от дългата страна на кушетката. Този вид размачкване може да се изпълни с едната ръка, с двете ръце едновремено, с двете ръце последователно (двойно пръстевидно) или с двете ръце с обременяване (двоен гриф). Тези похвати могат да се прилагат на мускулите на подбедрицата отзад, на бедрото отзад и отпред (без външната страна на бедрото, където се намира широката бедрена фасция), на седалищната мускулатура, широките мускули на гърба, мускулите на раменния пояс, мускулите на мишницата и гръдния мускул.</w:t>
      </w:r>
    </w:p>
    <w:p>
      <w:pPr>
        <w:pStyle w:val="Normal"/>
        <w:ind w:right="-720" w:firstLine="720"/>
        <w:jc w:val="both"/>
        <w:rPr>
          <w:rFonts w:ascii="Arial" w:hAnsi="Arial" w:cs="Arial"/>
          <w:sz w:val="28"/>
        </w:rPr>
      </w:pPr>
      <w:r>
        <w:rPr>
          <w:rFonts w:cs="Arial" w:ascii="Arial" w:hAnsi="Arial"/>
          <w:sz w:val="28"/>
        </w:rPr>
        <w:t xml:space="preserve">При изпълнение на </w:t>
      </w:r>
      <w:r>
        <w:rPr>
          <w:rFonts w:cs="Arial" w:ascii="Arial" w:hAnsi="Arial"/>
          <w:b/>
          <w:i/>
          <w:sz w:val="28"/>
        </w:rPr>
        <w:t>размачкване с едната ръка</w:t>
      </w:r>
      <w:r>
        <w:rPr>
          <w:rFonts w:cs="Arial" w:ascii="Arial" w:hAnsi="Arial"/>
          <w:sz w:val="28"/>
        </w:rPr>
        <w:t xml:space="preserve"> ръката на масажиста се поставя напречно по отношение на мускулните влакна и спрямо оста на масажираната част. Дланта е прилепнала и оказва натиск, като с пръстите се обхваща мускулатурата по такъв начин, че хватът на ръката да е запълнен. При този хват цялата захваната тъкан леко се изтегля нагоре. След това дланта отново натиска, а пръсите леко се отпускат, за да се плъзне с натиск ръката напред на около 2 – 3 cm, после движението се повтаря отново (фиг. 29). Така вълнообразно ръката се придвижва от дисталния към проксималния край на масажираната част, като завършва с изстискване. След това ръката се повдига и повтаря движението отначало. При изпълнението пръстите трябва да бъдат свити само в МФС, а не в ИФС, за да не се предизвиква болка. Изтеглянето не трябва да бъде силно и дланта да остава през цялото време прилепнала, т.е. захватът да е пълен, а при преместването пръстите, въпреки че отпускат и разхлабват захвата, не трябва да се отлепват от кожата на масажирания участък.</w:t>
      </w:r>
    </w:p>
    <w:p>
      <w:pPr>
        <w:pStyle w:val="Normal"/>
        <w:ind w:right="-720" w:firstLine="720"/>
        <w:jc w:val="both"/>
        <w:rPr>
          <w:rFonts w:ascii="Arial" w:hAnsi="Arial" w:cs="Arial"/>
          <w:sz w:val="28"/>
        </w:rPr>
      </w:pPr>
      <w:r>
        <w:rPr>
          <w:rFonts w:eastAsia="Arial" w:cs="Arial" w:ascii="Arial" w:hAnsi="Arial"/>
          <w:sz w:val="28"/>
        </w:rPr>
        <w:t xml:space="preserve">   </w:t>
      </w:r>
    </w:p>
    <w:p>
      <w:pPr>
        <w:pStyle w:val="Normal"/>
        <w:ind w:right="-720" w:firstLine="720"/>
        <w:jc w:val="both"/>
        <w:rPr>
          <w:rFonts w:ascii="Arial" w:hAnsi="Arial" w:cs="Arial"/>
          <w:sz w:val="28"/>
        </w:rPr>
      </w:pPr>
      <w:r>
        <w:rPr>
          <w:rFonts w:eastAsia="Arial" w:cs="Arial" w:ascii="Arial" w:hAnsi="Arial"/>
          <w:sz w:val="28"/>
        </w:rPr>
        <w:t xml:space="preserve"> </w:t>
      </w:r>
      <w:r>
        <w:rPr>
          <w:rFonts w:cs="Arial" w:ascii="Arial" w:hAnsi="Arial"/>
          <w:sz w:val="28"/>
        </w:rPr>
        <w:t>Фиг. 29. Напречно размачкване с едната ръка</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t xml:space="preserve">Фиг. 30. Напречно размачкване с двете ръце едновременно </w:t>
      </w:r>
    </w:p>
    <w:p>
      <w:pPr>
        <w:pStyle w:val="Normal"/>
        <w:ind w:right="-720" w:firstLine="720"/>
        <w:jc w:val="both"/>
        <w:rPr>
          <w:rFonts w:ascii="Arial" w:hAnsi="Arial" w:cs="Arial"/>
          <w:sz w:val="28"/>
        </w:rPr>
      </w:pPr>
      <w:r>
        <w:rPr>
          <w:rFonts w:cs="Arial" w:ascii="Arial" w:hAnsi="Arial"/>
          <w:sz w:val="28"/>
        </w:rPr>
      </w:r>
    </w:p>
    <w:p>
      <w:pPr>
        <w:pStyle w:val="Normal"/>
        <w:ind w:left="720" w:right="-720" w:hanging="0"/>
        <w:jc w:val="both"/>
        <w:rPr>
          <w:rFonts w:ascii="Arial" w:hAnsi="Arial" w:cs="Arial"/>
          <w:sz w:val="28"/>
        </w:rPr>
      </w:pPr>
      <w:r>
        <w:rPr>
          <w:rFonts w:cs="Arial" w:ascii="Arial" w:hAnsi="Arial"/>
          <w:sz w:val="28"/>
        </w:rPr>
      </w:r>
    </w:p>
    <w:p>
      <w:pPr>
        <w:pStyle w:val="Normal"/>
        <w:ind w:left="90" w:right="-720" w:firstLine="630"/>
        <w:jc w:val="both"/>
        <w:rPr>
          <w:rFonts w:ascii="Arial" w:hAnsi="Arial" w:cs="Arial"/>
          <w:sz w:val="28"/>
        </w:rPr>
      </w:pPr>
      <w:r>
        <w:rPr>
          <w:rFonts w:cs="Arial" w:ascii="Arial" w:hAnsi="Arial"/>
          <w:sz w:val="28"/>
        </w:rPr>
        <w:t xml:space="preserve">Изпълнението на </w:t>
      </w:r>
      <w:r>
        <w:rPr>
          <w:rFonts w:cs="Arial" w:ascii="Arial" w:hAnsi="Arial"/>
          <w:b/>
          <w:i/>
          <w:sz w:val="28"/>
        </w:rPr>
        <w:t>напречно размачкване с двете ръце едновременно</w:t>
      </w:r>
      <w:r>
        <w:rPr>
          <w:rFonts w:cs="Arial" w:ascii="Arial" w:hAnsi="Arial"/>
          <w:b/>
          <w:sz w:val="28"/>
        </w:rPr>
        <w:t xml:space="preserve"> </w:t>
      </w:r>
      <w:r>
        <w:rPr>
          <w:rFonts w:cs="Arial" w:ascii="Arial" w:hAnsi="Arial"/>
          <w:sz w:val="28"/>
        </w:rPr>
        <w:t>(фиг. 30) е както с едната ръка. Разликата е, че в този случай се включват и двете ръце едновременно, поставени близо една до друга, като почти се докосват палец с палец и показалец с показалец. Те едновременно захващат с натиск, повдигат, изстискват тъканта и пак едновременно натискат с длани, разхлабват пръстите и се плъзгат по кожата за преместване, т.е. движението е същото, както при размачкването с едната ръка. Преместването също не е по-дълго и местата за обработване са същите, както в пъпрвата разновидност. Същите са и изходните положения.</w:t>
      </w:r>
    </w:p>
    <w:p>
      <w:pPr>
        <w:pStyle w:val="Normal"/>
        <w:ind w:left="90" w:right="-720" w:firstLine="630"/>
        <w:jc w:val="both"/>
        <w:rPr>
          <w:rFonts w:ascii="Arial" w:hAnsi="Arial" w:cs="Arial"/>
          <w:sz w:val="28"/>
        </w:rPr>
      </w:pPr>
      <w:r>
        <w:rPr>
          <w:rFonts w:cs="Arial" w:ascii="Arial" w:hAnsi="Arial"/>
          <w:b/>
          <w:i/>
          <w:sz w:val="28"/>
        </w:rPr>
        <w:t>Размачкването с двете ръце последователно</w:t>
      </w:r>
      <w:r>
        <w:rPr>
          <w:rFonts w:cs="Arial" w:ascii="Arial" w:hAnsi="Arial"/>
          <w:sz w:val="28"/>
        </w:rPr>
        <w:t xml:space="preserve"> изисква голямо умение от страна на масажиста. При него двете ръце се поставят както в горния случай, но малко раздалечени една от друга – на около 3 – 4 сm. При изпълнението на движенията ръцете се редуват. Когато с едната е направен захват и са изтеглени тъканите, с другата чрез разхлабване на пръстите и притискане на дланта се изпълнява плъзгането, придвижването. В следващия момент ръцете се разменят. При това изпълнение се получава и едно косо изтеглане на тъканите между двете ръце. Придвижването напред, както и при другите вече описани похвати, е по 2 – 3 cm. Прилага се при същите мускулни групи и същите изходни положения.</w:t>
      </w:r>
    </w:p>
    <w:p>
      <w:pPr>
        <w:pStyle w:val="Normal"/>
        <w:ind w:left="90" w:right="-720" w:firstLine="630"/>
        <w:jc w:val="both"/>
        <w:rPr>
          <w:rFonts w:ascii="Arial" w:hAnsi="Arial" w:cs="Arial"/>
          <w:sz w:val="28"/>
        </w:rPr>
      </w:pPr>
      <w:r>
        <w:rPr>
          <w:rFonts w:cs="Arial" w:ascii="Arial" w:hAnsi="Arial"/>
          <w:b/>
          <w:i/>
          <w:sz w:val="28"/>
        </w:rPr>
        <w:t>Напречното размачкване с обременяване (двоен граф)</w:t>
      </w:r>
      <w:r>
        <w:rPr>
          <w:rFonts w:cs="Arial" w:ascii="Arial" w:hAnsi="Arial"/>
          <w:sz w:val="28"/>
        </w:rPr>
        <w:t xml:space="preserve"> се изпълнява както размачкването с една ръка. За да се увеличи силата на прилагане, върху изпълняващата размачкването ръка се поставя другата, която увеличава натиска, стискането и изтеглянето. Обременяващата ръка заема положението, като четирите й пръста се поставят върху тези на изпълняващата, а палецът – върху съответния палец. Прилага се върху същите места, но по-често върху по-обемисти мускули като седалище, бедро, широки мускули на гърба.</w:t>
      </w:r>
    </w:p>
    <w:p>
      <w:pPr>
        <w:pStyle w:val="Normal"/>
        <w:ind w:left="90" w:right="-720" w:firstLine="630"/>
        <w:jc w:val="both"/>
        <w:rPr>
          <w:rFonts w:ascii="Arial" w:hAnsi="Arial" w:cs="Arial"/>
          <w:sz w:val="28"/>
        </w:rPr>
      </w:pPr>
      <w:r>
        <w:rPr>
          <w:rFonts w:cs="Arial" w:ascii="Arial" w:hAnsi="Arial"/>
          <w:b/>
          <w:i/>
          <w:sz w:val="28"/>
        </w:rPr>
        <w:t>Един удобен вариант, който пести време, предлага А. А. Бирюков</w:t>
      </w:r>
    </w:p>
    <w:p>
      <w:pPr>
        <w:pStyle w:val="Normal"/>
        <w:ind w:left="90" w:right="-720" w:firstLine="630"/>
        <w:jc w:val="both"/>
        <w:rPr>
          <w:rFonts w:ascii="Arial" w:hAnsi="Arial" w:cs="Arial"/>
          <w:sz w:val="28"/>
        </w:rPr>
      </w:pPr>
      <w:r>
        <w:rPr>
          <w:rFonts w:cs="Arial" w:ascii="Arial" w:hAnsi="Arial"/>
          <w:sz w:val="28"/>
        </w:rPr>
      </w:r>
    </w:p>
    <w:p>
      <w:pPr>
        <w:pStyle w:val="Normal"/>
        <w:ind w:left="90" w:right="-720" w:firstLine="630"/>
        <w:jc w:val="both"/>
        <w:rPr>
          <w:rFonts w:ascii="Arial" w:hAnsi="Arial" w:cs="Arial"/>
          <w:sz w:val="28"/>
        </w:rPr>
      </w:pPr>
      <w:r>
        <w:rPr>
          <w:rFonts w:eastAsia="Arial" w:cs="Arial" w:ascii="Arial" w:hAnsi="Arial"/>
          <w:sz w:val="28"/>
        </w:rPr>
        <w:t xml:space="preserve"> </w:t>
      </w:r>
    </w:p>
    <w:p>
      <w:pPr>
        <w:pStyle w:val="Normal"/>
        <w:ind w:left="90" w:right="-720" w:firstLine="630"/>
        <w:jc w:val="both"/>
        <w:rPr>
          <w:rFonts w:ascii="Arial" w:hAnsi="Arial" w:cs="Arial"/>
          <w:sz w:val="28"/>
        </w:rPr>
      </w:pPr>
      <w:r>
        <w:rPr>
          <w:rFonts w:eastAsia="Arial" w:cs="Arial" w:ascii="Arial" w:hAnsi="Arial"/>
          <w:sz w:val="28"/>
        </w:rPr>
        <w:t xml:space="preserve"> </w:t>
      </w:r>
    </w:p>
    <w:p>
      <w:pPr>
        <w:pStyle w:val="Normal"/>
        <w:ind w:left="90" w:right="-720" w:firstLine="630"/>
        <w:jc w:val="both"/>
        <w:rPr>
          <w:rFonts w:ascii="Arial" w:hAnsi="Arial" w:cs="Arial"/>
          <w:sz w:val="28"/>
        </w:rPr>
      </w:pPr>
      <w:r>
        <w:rPr>
          <w:rFonts w:cs="Arial" w:ascii="Arial" w:hAnsi="Arial"/>
          <w:sz w:val="28"/>
        </w:rPr>
      </w:r>
    </w:p>
    <w:p>
      <w:pPr>
        <w:pStyle w:val="Normal"/>
        <w:ind w:left="90" w:right="-720" w:firstLine="630"/>
        <w:jc w:val="both"/>
        <w:rPr>
          <w:rFonts w:ascii="Arial" w:hAnsi="Arial" w:cs="Arial"/>
          <w:sz w:val="28"/>
        </w:rPr>
      </w:pPr>
      <w:r>
        <w:rPr>
          <w:rFonts w:cs="Arial" w:ascii="Arial" w:hAnsi="Arial"/>
          <w:sz w:val="28"/>
        </w:rPr>
      </w:r>
    </w:p>
    <w:p>
      <w:pPr>
        <w:pStyle w:val="Normal"/>
        <w:ind w:left="90" w:right="-720" w:firstLine="630"/>
        <w:jc w:val="both"/>
        <w:rPr>
          <w:rFonts w:ascii="Arial" w:hAnsi="Arial" w:cs="Arial"/>
          <w:sz w:val="28"/>
        </w:rPr>
      </w:pPr>
      <w:r>
        <w:rPr>
          <w:rFonts w:cs="Arial" w:ascii="Arial" w:hAnsi="Arial"/>
          <w:sz w:val="28"/>
        </w:rPr>
      </w:r>
    </w:p>
    <w:p>
      <w:pPr>
        <w:pStyle w:val="Normal"/>
        <w:ind w:left="90" w:right="-720" w:firstLine="630"/>
        <w:jc w:val="both"/>
        <w:rPr>
          <w:rFonts w:ascii="Arial" w:hAnsi="Arial" w:cs="Arial"/>
          <w:sz w:val="28"/>
        </w:rPr>
      </w:pPr>
      <w:r>
        <w:rPr>
          <w:rFonts w:cs="Arial" w:ascii="Arial" w:hAnsi="Arial"/>
          <w:sz w:val="28"/>
        </w:rPr>
      </w:r>
    </w:p>
    <w:p>
      <w:pPr>
        <w:pStyle w:val="Normal"/>
        <w:ind w:left="90" w:right="-720" w:firstLine="630"/>
        <w:jc w:val="both"/>
        <w:rPr>
          <w:rFonts w:ascii="Arial" w:hAnsi="Arial" w:cs="Arial"/>
          <w:sz w:val="28"/>
        </w:rPr>
      </w:pPr>
      <w:r>
        <w:rPr>
          <w:rFonts w:cs="Arial" w:ascii="Arial" w:hAnsi="Arial"/>
          <w:sz w:val="28"/>
        </w:rPr>
      </w:r>
    </w:p>
    <w:p>
      <w:pPr>
        <w:pStyle w:val="Normal"/>
        <w:ind w:left="90" w:right="-720" w:firstLine="630"/>
        <w:jc w:val="both"/>
        <w:rPr>
          <w:rFonts w:ascii="Arial" w:hAnsi="Arial" w:cs="Arial"/>
          <w:sz w:val="28"/>
        </w:rPr>
      </w:pPr>
      <w:r>
        <w:rPr>
          <w:rFonts w:cs="Arial" w:ascii="Arial" w:hAnsi="Arial"/>
          <w:sz w:val="28"/>
        </w:rPr>
      </w:r>
    </w:p>
    <w:p>
      <w:pPr>
        <w:pStyle w:val="Normal"/>
        <w:ind w:left="90" w:right="-720" w:firstLine="630"/>
        <w:jc w:val="both"/>
        <w:rPr>
          <w:rFonts w:ascii="Arial" w:hAnsi="Arial" w:cs="Arial"/>
          <w:sz w:val="28"/>
        </w:rPr>
      </w:pPr>
      <w:r>
        <w:rPr>
          <w:rFonts w:cs="Arial" w:ascii="Arial" w:hAnsi="Arial"/>
          <w:sz w:val="28"/>
        </w:rPr>
      </w:r>
    </w:p>
    <w:p>
      <w:pPr>
        <w:pStyle w:val="Normal"/>
        <w:ind w:left="90" w:right="-720" w:firstLine="630"/>
        <w:jc w:val="both"/>
        <w:rPr>
          <w:rFonts w:ascii="Arial" w:hAnsi="Arial" w:cs="Arial"/>
          <w:sz w:val="28"/>
        </w:rPr>
      </w:pPr>
      <w:r>
        <w:rPr>
          <w:rFonts w:cs="Arial" w:ascii="Arial" w:hAnsi="Arial"/>
          <w:sz w:val="28"/>
        </w:rPr>
      </w:r>
    </w:p>
    <w:p>
      <w:pPr>
        <w:pStyle w:val="Normal"/>
        <w:ind w:left="90" w:right="-720" w:firstLine="630"/>
        <w:jc w:val="both"/>
        <w:rPr>
          <w:rFonts w:ascii="Arial" w:hAnsi="Arial" w:cs="Arial"/>
          <w:sz w:val="28"/>
        </w:rPr>
      </w:pPr>
      <w:r>
        <w:rPr>
          <w:rFonts w:cs="Arial" w:ascii="Arial" w:hAnsi="Arial"/>
          <w:sz w:val="28"/>
        </w:rPr>
      </w:r>
    </w:p>
    <w:p>
      <w:pPr>
        <w:pStyle w:val="Normal"/>
        <w:ind w:left="90" w:right="-720" w:firstLine="63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eastAsia="Arial" w:cs="Arial" w:ascii="Arial" w:hAnsi="Arial"/>
          <w:sz w:val="28"/>
        </w:rPr>
        <w:t xml:space="preserve">  </w:t>
      </w:r>
    </w:p>
    <w:p>
      <w:pPr>
        <w:pStyle w:val="Normal"/>
        <w:ind w:right="-720" w:firstLine="720"/>
        <w:jc w:val="both"/>
        <w:rPr>
          <w:rFonts w:ascii="Arial" w:hAnsi="Arial" w:cs="Arial"/>
          <w:sz w:val="28"/>
        </w:rPr>
      </w:pPr>
      <w:r>
        <w:rPr>
          <w:rFonts w:cs="Arial" w:ascii="Arial" w:hAnsi="Arial"/>
          <w:sz w:val="28"/>
        </w:rPr>
      </w:r>
    </w:p>
    <w:p>
      <w:pPr>
        <w:pStyle w:val="Normal"/>
        <w:ind w:right="-720" w:firstLine="720"/>
        <w:jc w:val="both"/>
        <w:rPr>
          <w:rFonts w:ascii="Arial" w:hAnsi="Arial" w:cs="Arial"/>
          <w:sz w:val="28"/>
        </w:rPr>
      </w:pPr>
      <w:r>
        <w:rPr>
          <w:rFonts w:eastAsia="Arial" w:cs="Arial" w:ascii="Arial" w:hAnsi="Arial"/>
          <w:sz w:val="28"/>
        </w:rPr>
        <w:t xml:space="preserve">             </w:t>
      </w:r>
    </w:p>
    <w:p>
      <w:pPr>
        <w:pStyle w:val="Normal"/>
        <w:ind w:right="-720" w:firstLine="720"/>
        <w:jc w:val="both"/>
        <w:rPr>
          <w:rFonts w:ascii="Arial" w:hAnsi="Arial" w:cs="Arial"/>
          <w:sz w:val="28"/>
        </w:rPr>
      </w:pPr>
      <w:r>
        <w:rPr>
          <w:rFonts w:cs="Arial" w:ascii="Arial" w:hAnsi="Arial"/>
          <w:sz w:val="28"/>
        </w:rPr>
      </w:r>
    </w:p>
    <w:sectPr>
      <w:type w:val="nextPage"/>
      <w:pgSz w:w="12240" w:h="15840"/>
      <w:pgMar w:left="1800" w:right="180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pStyle w:val="Heading7"/>
      <w:numFmt w:val="none"/>
      <w:suff w:val="nothing"/>
      <w:lvlText w:val=""/>
      <w:lvlJc w:val="left"/>
      <w:pPr>
        <w:tabs>
          <w:tab w:val="num" w:pos="0"/>
        </w:tabs>
        <w:ind w:left="0" w:hanging="0"/>
      </w:pPr>
    </w:lvl>
    <w:lvl w:ilvl="7">
      <w:start w:val="1"/>
      <w:pStyle w:val="Heading8"/>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1080"/>
        </w:tabs>
        <w:ind w:left="1080" w:hanging="360"/>
      </w:pPr>
      <w:rPr/>
    </w:lvl>
  </w:abstractNum>
  <w:abstractNum w:abstractNumId="3">
    <w:lvl w:ilvl="0">
      <w:start w:val="14"/>
      <w:numFmt w:val="decimal"/>
      <w:lvlText w:val=""/>
      <w:lvlJc w:val="left"/>
      <w:pPr>
        <w:tabs>
          <w:tab w:val="num" w:pos="1080"/>
        </w:tabs>
        <w:ind w:left="1080" w:hanging="360"/>
      </w:pPr>
      <w:rPr>
        <w:rFonts w:ascii="Symbol" w:hAnsi="Symbol" w:cs="Symbol"/>
      </w:rPr>
    </w:lvl>
  </w:abstractNum>
  <w:abstractNum w:abstractNumId="4">
    <w:lvl w:ilvl="0">
      <w:start w:val="14"/>
      <w:numFmt w:val="decimal"/>
      <w:lvlText w:val=""/>
      <w:lvlJc w:val="left"/>
      <w:pPr>
        <w:tabs>
          <w:tab w:val="num" w:pos="1080"/>
        </w:tabs>
        <w:ind w:left="1080" w:hanging="360"/>
      </w:pPr>
      <w:rPr>
        <w:rFonts w:ascii="Symbol" w:hAnsi="Symbol" w:cs="Symbol"/>
      </w:rPr>
    </w:lvl>
  </w:abstractNum>
  <w:abstractNum w:abstractNumId="5">
    <w:lvl w:ilvl="0">
      <w:start w:val="1"/>
      <w:numFmt w:val="decimal"/>
      <w:lvlText w:val="%1."/>
      <w:lvlJc w:val="left"/>
      <w:pPr>
        <w:tabs>
          <w:tab w:val="num" w:pos="1080"/>
        </w:tabs>
        <w:ind w:left="1080" w:hanging="360"/>
      </w:pPr>
      <w:rPr/>
    </w:lvl>
  </w:abstractNum>
  <w:abstractNum w:abstractNumId="6">
    <w:lvl w:ilvl="0">
      <w:start w:val="1"/>
      <w:numFmt w:val="decimal"/>
      <w:lvlText w:val="%1."/>
      <w:lvlJc w:val="left"/>
      <w:pPr>
        <w:tabs>
          <w:tab w:val="num" w:pos="1080"/>
        </w:tabs>
        <w:ind w:left="1080" w:hanging="360"/>
      </w:pPr>
      <w:rPr/>
    </w:lvl>
  </w:abstractNum>
  <w:abstractNum w:abstractNumId="7">
    <w:lvl w:ilvl="0">
      <w:start w:val="14"/>
      <w:numFmt w:val="decimal"/>
      <w:lvlText w:val=""/>
      <w:lvlJc w:val="left"/>
      <w:pPr>
        <w:tabs>
          <w:tab w:val="num" w:pos="1080"/>
        </w:tabs>
        <w:ind w:left="1080" w:hanging="360"/>
      </w:pPr>
      <w:rPr>
        <w:rFonts w:ascii="Symbol" w:hAnsi="Symbol" w:cs="Symbol"/>
      </w:rPr>
    </w:lvl>
  </w:abstractNum>
  <w:abstractNum w:abstractNumId="8">
    <w:lvl w:ilvl="0">
      <w:start w:val="7"/>
      <w:numFmt w:val="bullet"/>
      <w:lvlText w:val=""/>
      <w:lvlJc w:val="left"/>
      <w:pPr>
        <w:tabs>
          <w:tab w:val="num" w:pos="1440"/>
        </w:tabs>
        <w:ind w:left="1440" w:hanging="360"/>
      </w:pPr>
      <w:rPr>
        <w:rFonts w:ascii="Symbol" w:hAnsi="Symbol" w:cs="Symbol" w:hint="default"/>
      </w:rPr>
    </w:lvl>
  </w:abstractNum>
  <w:abstractNum w:abstractNumId="9">
    <w:lvl w:ilvl="0">
      <w:start w:val="1"/>
      <w:numFmt w:val="decimal"/>
      <w:lvlText w:val="%1."/>
      <w:lvlJc w:val="left"/>
      <w:pPr>
        <w:tabs>
          <w:tab w:val="num" w:pos="1080"/>
        </w:tabs>
        <w:ind w:left="1080" w:hanging="360"/>
      </w:pPr>
      <w:rPr/>
    </w:lvl>
  </w:abstractNum>
  <w:abstractNum w:abstractNumId="10">
    <w:lvl w:ilvl="0">
      <w:start w:val="1"/>
      <w:numFmt w:val="decimal"/>
      <w:lvlText w:val="%1."/>
      <w:lvlJc w:val="left"/>
      <w:pPr>
        <w:tabs>
          <w:tab w:val="num" w:pos="1080"/>
        </w:tabs>
        <w:ind w:left="1080" w:hanging="360"/>
      </w:pPr>
      <w:rPr/>
    </w:lvl>
  </w:abstractNum>
  <w:abstractNum w:abstractNumId="11">
    <w:lvl w:ilvl="0">
      <w:numFmt w:val="bullet"/>
      <w:lvlText w:val="-"/>
      <w:lvlJc w:val="left"/>
      <w:pPr>
        <w:tabs>
          <w:tab w:val="num" w:pos="1080"/>
        </w:tabs>
        <w:ind w:left="1080" w:hanging="360"/>
      </w:pPr>
      <w:rPr>
        <w:rFonts w:ascii="Times New Roman" w:hAnsi="Times New Roman" w:cs="Times New Roman"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suppressAutoHyphens w:val="false"/>
      <w:bidi w:val="0"/>
    </w:pPr>
    <w:rPr>
      <w:rFonts w:ascii="Times New Roman" w:hAnsi="Times New Roman" w:eastAsia="Times New Roman" w:cs="Times New Roman"/>
      <w:color w:val="auto"/>
      <w:sz w:val="20"/>
      <w:szCs w:val="20"/>
      <w:lang w:val="bg-BG" w:bidi="ar-SA" w:eastAsia="zh-CN"/>
    </w:rPr>
  </w:style>
  <w:style w:type="paragraph" w:styleId="Heading1">
    <w:name w:val="Heading 1"/>
    <w:basedOn w:val="Normal"/>
    <w:next w:val="Normal"/>
    <w:qFormat/>
    <w:pPr>
      <w:keepNext w:val="true"/>
      <w:numPr>
        <w:ilvl w:val="0"/>
        <w:numId w:val="1"/>
      </w:numPr>
      <w:outlineLvl w:val="0"/>
    </w:pPr>
    <w:rPr>
      <w:rFonts w:ascii="Arial" w:hAnsi="Arial" w:cs="Arial"/>
      <w:sz w:val="28"/>
    </w:rPr>
  </w:style>
  <w:style w:type="paragraph" w:styleId="Heading2">
    <w:name w:val="Heading 2"/>
    <w:basedOn w:val="Normal"/>
    <w:next w:val="Normal"/>
    <w:qFormat/>
    <w:pPr>
      <w:keepNext w:val="true"/>
      <w:numPr>
        <w:ilvl w:val="1"/>
        <w:numId w:val="1"/>
      </w:numPr>
      <w:ind w:right="-720" w:firstLine="720"/>
      <w:outlineLvl w:val="1"/>
    </w:pPr>
    <w:rPr>
      <w:rFonts w:ascii="Arial" w:hAnsi="Arial" w:cs="Arial"/>
      <w:b/>
      <w:sz w:val="28"/>
    </w:rPr>
  </w:style>
  <w:style w:type="paragraph" w:styleId="Heading3">
    <w:name w:val="Heading 3"/>
    <w:basedOn w:val="Normal"/>
    <w:next w:val="Normal"/>
    <w:qFormat/>
    <w:pPr>
      <w:keepNext w:val="true"/>
      <w:numPr>
        <w:ilvl w:val="2"/>
        <w:numId w:val="1"/>
      </w:numPr>
      <w:ind w:right="-720" w:firstLine="720"/>
      <w:jc w:val="both"/>
      <w:outlineLvl w:val="2"/>
    </w:pPr>
    <w:rPr>
      <w:rFonts w:ascii="Arial" w:hAnsi="Arial" w:cs="Arial"/>
      <w:b/>
      <w:sz w:val="28"/>
    </w:rPr>
  </w:style>
  <w:style w:type="paragraph" w:styleId="Heading4">
    <w:name w:val="Heading 4"/>
    <w:basedOn w:val="Normal"/>
    <w:next w:val="Normal"/>
    <w:qFormat/>
    <w:pPr>
      <w:keepNext w:val="true"/>
      <w:numPr>
        <w:ilvl w:val="3"/>
        <w:numId w:val="1"/>
      </w:numPr>
      <w:ind w:right="-720" w:firstLine="720"/>
      <w:jc w:val="both"/>
      <w:outlineLvl w:val="3"/>
    </w:pPr>
    <w:rPr>
      <w:rFonts w:ascii="Arial" w:hAnsi="Arial" w:cs="Arial"/>
      <w:sz w:val="28"/>
    </w:rPr>
  </w:style>
  <w:style w:type="paragraph" w:styleId="Heading5">
    <w:name w:val="Heading 5"/>
    <w:basedOn w:val="Normal"/>
    <w:next w:val="Normal"/>
    <w:qFormat/>
    <w:pPr>
      <w:keepNext w:val="true"/>
      <w:numPr>
        <w:ilvl w:val="4"/>
        <w:numId w:val="1"/>
      </w:numPr>
      <w:ind w:right="-720" w:firstLine="720"/>
      <w:outlineLvl w:val="4"/>
    </w:pPr>
    <w:rPr>
      <w:rFonts w:ascii="Arial" w:hAnsi="Arial" w:cs="Arial"/>
      <w:sz w:val="28"/>
    </w:rPr>
  </w:style>
  <w:style w:type="paragraph" w:styleId="Heading6">
    <w:name w:val="Heading 6"/>
    <w:basedOn w:val="Normal"/>
    <w:next w:val="Normal"/>
    <w:qFormat/>
    <w:pPr>
      <w:keepNext w:val="true"/>
      <w:numPr>
        <w:ilvl w:val="0"/>
        <w:numId w:val="3"/>
      </w:numPr>
      <w:ind w:right="-720" w:hanging="0"/>
      <w:jc w:val="both"/>
      <w:outlineLvl w:val="5"/>
    </w:pPr>
    <w:rPr>
      <w:rFonts w:ascii="Arial" w:hAnsi="Arial" w:cs="Arial"/>
      <w:sz w:val="28"/>
    </w:rPr>
  </w:style>
  <w:style w:type="paragraph" w:styleId="Heading7">
    <w:name w:val="Heading 7"/>
    <w:basedOn w:val="Normal"/>
    <w:next w:val="Normal"/>
    <w:qFormat/>
    <w:pPr>
      <w:keepNext w:val="true"/>
      <w:numPr>
        <w:ilvl w:val="6"/>
        <w:numId w:val="1"/>
      </w:numPr>
      <w:tabs>
        <w:tab w:val="clear" w:pos="720"/>
        <w:tab w:val="left" w:pos="90" w:leader="none"/>
      </w:tabs>
      <w:ind w:left="90" w:right="-720" w:firstLine="540"/>
      <w:jc w:val="both"/>
      <w:outlineLvl w:val="6"/>
    </w:pPr>
    <w:rPr>
      <w:rFonts w:ascii="Arial" w:hAnsi="Arial" w:cs="Arial"/>
      <w:sz w:val="28"/>
    </w:rPr>
  </w:style>
  <w:style w:type="paragraph" w:styleId="Heading8">
    <w:name w:val="Heading 8"/>
    <w:basedOn w:val="Normal"/>
    <w:next w:val="Normal"/>
    <w:qFormat/>
    <w:pPr>
      <w:keepNext w:val="true"/>
      <w:numPr>
        <w:ilvl w:val="7"/>
        <w:numId w:val="1"/>
      </w:numPr>
      <w:ind w:left="90" w:right="-720" w:firstLine="630"/>
      <w:jc w:val="both"/>
      <w:outlineLvl w:val="7"/>
    </w:pPr>
    <w:rPr>
      <w:rFonts w:ascii="Arial" w:hAnsi="Arial" w:cs="Arial"/>
      <w:b/>
      <w:sz w:val="28"/>
    </w:rPr>
  </w:style>
  <w:style w:type="character" w:styleId="WW8Num5z0">
    <w:name w:val="WW8Num5z0"/>
    <w:qFormat/>
    <w:rPr/>
  </w:style>
  <w:style w:type="character" w:styleId="WW8Num8z0">
    <w:name w:val="WW8Num8z0"/>
    <w:qFormat/>
    <w:rPr>
      <w:rFonts w:ascii="Symbol" w:hAnsi="Symbol" w:cs="Symbol"/>
    </w:rPr>
  </w:style>
  <w:style w:type="character" w:styleId="WW8Num10z0">
    <w:name w:val="WW8Num10z0"/>
    <w:qFormat/>
    <w:rPr>
      <w:rFonts w:ascii="Symbol" w:hAnsi="Symbol" w:cs="Symbol"/>
    </w:rPr>
  </w:style>
  <w:style w:type="character" w:styleId="WW8Num11z0">
    <w:name w:val="WW8Num11z0"/>
    <w:qFormat/>
    <w:rPr>
      <w:rFonts w:ascii="Symbol" w:hAnsi="Symbol" w:cs="Symbol"/>
    </w:rPr>
  </w:style>
  <w:style w:type="character" w:styleId="WW8Num12z0">
    <w:name w:val="WW8Num12z0"/>
    <w:qFormat/>
    <w:rPr/>
  </w:style>
  <w:style w:type="character" w:styleId="WW8Num14z0">
    <w:name w:val="WW8Num14z0"/>
    <w:qFormat/>
    <w:rPr/>
  </w:style>
  <w:style w:type="character" w:styleId="WW8Num16z0">
    <w:name w:val="WW8Num16z0"/>
    <w:qFormat/>
    <w:rPr>
      <w:rFonts w:ascii="Symbol" w:hAnsi="Symbol" w:cs="Symbol"/>
    </w:rPr>
  </w:style>
  <w:style w:type="character" w:styleId="WW8Num17z0">
    <w:name w:val="WW8Num17z0"/>
    <w:qFormat/>
    <w:rPr/>
  </w:style>
  <w:style w:type="character" w:styleId="WW8Num18z0">
    <w:name w:val="WW8Num18z0"/>
    <w:qFormat/>
    <w:rPr>
      <w:rFonts w:ascii="Symbol" w:hAnsi="Symbol" w:cs="Symbol"/>
    </w:rPr>
  </w:style>
  <w:style w:type="character" w:styleId="WW8Num19z0">
    <w:name w:val="WW8Num19z0"/>
    <w:qFormat/>
    <w:rPr/>
  </w:style>
  <w:style w:type="character" w:styleId="WW8Num20z0">
    <w:name w:val="WW8Num20z0"/>
    <w:qFormat/>
    <w:rPr/>
  </w:style>
  <w:style w:type="character" w:styleId="WW8Num23z0">
    <w:name w:val="WW8Num23z0"/>
    <w:qFormat/>
    <w:rPr/>
  </w:style>
  <w:style w:type="character" w:styleId="WW8Num25z0">
    <w:name w:val="WW8Num25z0"/>
    <w:qFormat/>
    <w:rPr>
      <w:rFonts w:ascii="Times New Roman" w:hAnsi="Times New Roman" w:cs="Times New Roman"/>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TextBodyIndent">
    <w:name w:val="Body Text Indent"/>
    <w:basedOn w:val="Normal"/>
    <w:pPr>
      <w:ind w:right="-720" w:firstLine="720"/>
    </w:pPr>
    <w:rPr>
      <w:rFonts w:ascii="Arial" w:hAnsi="Arial" w:cs="Arial"/>
      <w:sz w:val="28"/>
    </w:rPr>
  </w:style>
  <w:style w:type="paragraph" w:styleId="BodyTextIndent2">
    <w:name w:val="Body Text Indent 2"/>
    <w:basedOn w:val="Normal"/>
    <w:qFormat/>
    <w:pPr>
      <w:ind w:right="-630" w:firstLine="720"/>
    </w:pPr>
    <w:rPr>
      <w:rFonts w:ascii="Arial" w:hAnsi="Arial" w:cs="Arial"/>
      <w:sz w:val="28"/>
    </w:rPr>
  </w:style>
  <w:style w:type="paragraph" w:styleId="BlockText">
    <w:name w:val="Block Text"/>
    <w:basedOn w:val="Normal"/>
    <w:qFormat/>
    <w:pPr>
      <w:ind w:left="90" w:right="-720" w:firstLine="630"/>
    </w:pPr>
    <w:rPr>
      <w:rFonts w:ascii="Arial" w:hAnsi="Arial" w:cs="Arial"/>
      <w:sz w:val="28"/>
    </w:rPr>
  </w:style>
  <w:style w:type="paragraph" w:styleId="BodyTextIndent3">
    <w:name w:val="Body Text Indent 3"/>
    <w:basedOn w:val="Normal"/>
    <w:qFormat/>
    <w:pPr>
      <w:ind w:right="-720" w:firstLine="720"/>
      <w:jc w:val="both"/>
    </w:pPr>
    <w:rPr>
      <w:rFonts w:ascii="Arial" w:hAnsi="Arial" w:cs="Arial"/>
      <w:b/>
      <w:sz w:val="28"/>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1</TotalTime>
  <Application>LibreOffice/7.5.4.2$Linux_X86_64 LibreOffice_project/50$Build-2</Application>
  <AppVersion>15.0000</AppVersion>
  <Pages>58</Pages>
  <Words>17638</Words>
  <Characters>103253</Characters>
  <CharactersWithSpaces>120757</CharactersWithSpaces>
  <Paragraphs>499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2011-10-08T15:37:00Z</dcterms:created>
  <dc:creator>IPB</dc:creator>
  <dc:description/>
  <dc:language>en-US</dc:language>
  <cp:lastModifiedBy>Zoya Goranova</cp:lastModifiedBy>
  <dcterms:modified xsi:type="dcterms:W3CDTF">2011-10-08T15:37:00Z</dcterms:modified>
  <cp:revision>2</cp:revision>
  <dc:subject/>
  <dc:title/>
</cp:coreProperties>
</file>